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99C8" w14:textId="49BF6BEE" w:rsidR="00902CCE" w:rsidRPr="007D3DEF" w:rsidRDefault="008D642C" w:rsidP="00902CCE">
      <w:pPr>
        <w:jc w:val="center"/>
        <w:rPr>
          <w:b/>
          <w:sz w:val="30"/>
          <w:szCs w:val="32"/>
          <w:u w:val="single"/>
          <w:lang w:val="en-US"/>
        </w:rPr>
      </w:pPr>
      <w:bookmarkStart w:id="0" w:name="_GoBack"/>
      <w:bookmarkEnd w:id="0"/>
      <w:r w:rsidRPr="007D3DEF">
        <w:rPr>
          <w:b/>
          <w:sz w:val="30"/>
          <w:szCs w:val="32"/>
          <w:u w:val="single"/>
          <w:lang w:val="en-US"/>
        </w:rPr>
        <w:t>Unit P</w:t>
      </w:r>
      <w:r w:rsidR="00427ECD" w:rsidRPr="007D3DEF">
        <w:rPr>
          <w:b/>
          <w:sz w:val="30"/>
          <w:szCs w:val="32"/>
          <w:u w:val="single"/>
          <w:lang w:val="en-US"/>
        </w:rPr>
        <w:t>6</w:t>
      </w:r>
      <w:r w:rsidR="00902CCE" w:rsidRPr="007D3DEF">
        <w:rPr>
          <w:b/>
          <w:sz w:val="30"/>
          <w:szCs w:val="32"/>
          <w:u w:val="single"/>
          <w:lang w:val="en-US"/>
        </w:rPr>
        <w:t xml:space="preserve"> Key Words</w:t>
      </w:r>
    </w:p>
    <w:p w14:paraId="331C99CA" w14:textId="63794B88" w:rsidR="00902CCE" w:rsidRDefault="00427ECD" w:rsidP="007D3DEF">
      <w:pPr>
        <w:jc w:val="center"/>
        <w:rPr>
          <w:sz w:val="20"/>
          <w:lang w:val="en-US"/>
        </w:rPr>
      </w:pPr>
      <w:r w:rsidRPr="007D3DEF">
        <w:rPr>
          <w:sz w:val="20"/>
          <w:lang w:val="en-US"/>
        </w:rPr>
        <w:t>Radioactive materials</w:t>
      </w:r>
    </w:p>
    <w:p w14:paraId="68FA4015" w14:textId="77777777" w:rsidR="007D3DEF" w:rsidRPr="007D3DEF" w:rsidRDefault="007D3DEF" w:rsidP="007D3DEF">
      <w:pPr>
        <w:jc w:val="center"/>
        <w:rPr>
          <w:sz w:val="20"/>
          <w:lang w:val="en-US"/>
        </w:rPr>
      </w:pPr>
    </w:p>
    <w:tbl>
      <w:tblPr>
        <w:tblStyle w:val="TableGrid"/>
        <w:tblW w:w="0" w:type="auto"/>
        <w:tblLook w:val="04A0" w:firstRow="1" w:lastRow="0" w:firstColumn="1" w:lastColumn="0" w:noHBand="0" w:noVBand="1"/>
      </w:tblPr>
      <w:tblGrid>
        <w:gridCol w:w="817"/>
        <w:gridCol w:w="3402"/>
        <w:gridCol w:w="5670"/>
        <w:gridCol w:w="793"/>
      </w:tblGrid>
      <w:tr w:rsidR="00326668" w:rsidRPr="007D3DEF" w14:paraId="331C99D0" w14:textId="77777777" w:rsidTr="00C76AD7">
        <w:tc>
          <w:tcPr>
            <w:tcW w:w="817" w:type="dxa"/>
          </w:tcPr>
          <w:p w14:paraId="331C99CC" w14:textId="1606BA37" w:rsidR="00326668" w:rsidRPr="007D3DEF" w:rsidRDefault="00326668" w:rsidP="003669B2">
            <w:pPr>
              <w:jc w:val="center"/>
              <w:rPr>
                <w:b/>
                <w:sz w:val="34"/>
                <w:szCs w:val="36"/>
                <w:lang w:val="en-US"/>
              </w:rPr>
            </w:pPr>
            <w:r w:rsidRPr="007D3DEF">
              <w:rPr>
                <w:b/>
                <w:sz w:val="34"/>
                <w:szCs w:val="36"/>
                <w:lang w:val="en-US"/>
              </w:rPr>
              <w:t>1</w:t>
            </w:r>
          </w:p>
        </w:tc>
        <w:tc>
          <w:tcPr>
            <w:tcW w:w="3402" w:type="dxa"/>
            <w:shd w:val="clear" w:color="auto" w:fill="auto"/>
          </w:tcPr>
          <w:p w14:paraId="331C99CD" w14:textId="25A2A1AB" w:rsidR="00326668" w:rsidRPr="007D3DEF" w:rsidRDefault="00C76AD7" w:rsidP="00326668">
            <w:pPr>
              <w:rPr>
                <w:b/>
                <w:sz w:val="34"/>
                <w:lang w:val="en-US"/>
              </w:rPr>
            </w:pPr>
            <w:r w:rsidRPr="007D3DEF">
              <w:rPr>
                <w:b/>
                <w:sz w:val="34"/>
                <w:lang w:val="en-US"/>
              </w:rPr>
              <w:t xml:space="preserve">Proton </w:t>
            </w:r>
          </w:p>
        </w:tc>
        <w:tc>
          <w:tcPr>
            <w:tcW w:w="5670" w:type="dxa"/>
          </w:tcPr>
          <w:p w14:paraId="331C99CE" w14:textId="44014C47" w:rsidR="00326668" w:rsidRPr="007D3DEF" w:rsidRDefault="00204EBF" w:rsidP="00326668">
            <w:pPr>
              <w:rPr>
                <w:sz w:val="26"/>
                <w:szCs w:val="24"/>
                <w:lang w:val="en-US"/>
              </w:rPr>
            </w:pPr>
            <w:r w:rsidRPr="007D3DEF">
              <w:rPr>
                <w:szCs w:val="24"/>
                <w:lang w:val="en-US"/>
              </w:rPr>
              <w:t xml:space="preserve">The least penetrating type of ionizing radiation produced by the nucleus of an atom. It is made of 2 protons and 2 neutrons and is positively charged </w:t>
            </w:r>
          </w:p>
        </w:tc>
        <w:tc>
          <w:tcPr>
            <w:tcW w:w="793" w:type="dxa"/>
          </w:tcPr>
          <w:p w14:paraId="331C99CF" w14:textId="43485D1D" w:rsidR="00326668" w:rsidRPr="007D3DEF" w:rsidRDefault="00326668" w:rsidP="003669B2">
            <w:pPr>
              <w:jc w:val="center"/>
              <w:rPr>
                <w:color w:val="FF0000"/>
                <w:sz w:val="26"/>
                <w:szCs w:val="24"/>
                <w:lang w:val="en-US"/>
              </w:rPr>
            </w:pPr>
          </w:p>
        </w:tc>
      </w:tr>
      <w:tr w:rsidR="00326668" w:rsidRPr="007D3DEF" w14:paraId="331C99D5" w14:textId="77777777" w:rsidTr="00C76AD7">
        <w:tc>
          <w:tcPr>
            <w:tcW w:w="817" w:type="dxa"/>
          </w:tcPr>
          <w:p w14:paraId="331C99D1" w14:textId="77777777" w:rsidR="00326668" w:rsidRPr="007D3DEF" w:rsidRDefault="00326668" w:rsidP="003669B2">
            <w:pPr>
              <w:jc w:val="center"/>
              <w:rPr>
                <w:b/>
                <w:sz w:val="34"/>
                <w:szCs w:val="36"/>
                <w:lang w:val="en-US"/>
              </w:rPr>
            </w:pPr>
            <w:r w:rsidRPr="007D3DEF">
              <w:rPr>
                <w:b/>
                <w:sz w:val="34"/>
                <w:szCs w:val="36"/>
                <w:lang w:val="en-US"/>
              </w:rPr>
              <w:t>2</w:t>
            </w:r>
          </w:p>
        </w:tc>
        <w:tc>
          <w:tcPr>
            <w:tcW w:w="3402" w:type="dxa"/>
            <w:shd w:val="clear" w:color="auto" w:fill="auto"/>
          </w:tcPr>
          <w:p w14:paraId="331C99D2" w14:textId="22F302B5" w:rsidR="00326668" w:rsidRPr="007D3DEF" w:rsidRDefault="00C76AD7" w:rsidP="008D642C">
            <w:pPr>
              <w:rPr>
                <w:b/>
                <w:sz w:val="34"/>
                <w:lang w:val="en-US"/>
              </w:rPr>
            </w:pPr>
            <w:r w:rsidRPr="007D3DEF">
              <w:rPr>
                <w:b/>
                <w:sz w:val="34"/>
                <w:lang w:val="en-US"/>
              </w:rPr>
              <w:t xml:space="preserve">Neutron </w:t>
            </w:r>
          </w:p>
        </w:tc>
        <w:tc>
          <w:tcPr>
            <w:tcW w:w="5670" w:type="dxa"/>
          </w:tcPr>
          <w:p w14:paraId="331C99D3" w14:textId="0B7177CA" w:rsidR="00326668" w:rsidRPr="007D3DEF" w:rsidRDefault="007D3DEF" w:rsidP="00C83F75">
            <w:pPr>
              <w:rPr>
                <w:sz w:val="26"/>
                <w:szCs w:val="24"/>
                <w:lang w:val="en-US"/>
              </w:rPr>
            </w:pPr>
            <w:r w:rsidRPr="007D3DEF">
              <w:rPr>
                <w:rFonts w:cs="Arial"/>
                <w:szCs w:val="20"/>
              </w:rPr>
              <w:t>The process of splitting a nucleus is called nuclear fission.</w:t>
            </w:r>
          </w:p>
        </w:tc>
        <w:tc>
          <w:tcPr>
            <w:tcW w:w="793" w:type="dxa"/>
          </w:tcPr>
          <w:p w14:paraId="331C99D4" w14:textId="0A03378A" w:rsidR="00326668" w:rsidRPr="007D3DEF" w:rsidRDefault="00326668" w:rsidP="003669B2">
            <w:pPr>
              <w:jc w:val="center"/>
              <w:rPr>
                <w:color w:val="FF0000"/>
                <w:sz w:val="26"/>
                <w:szCs w:val="24"/>
                <w:lang w:val="en-US"/>
              </w:rPr>
            </w:pPr>
          </w:p>
        </w:tc>
      </w:tr>
      <w:tr w:rsidR="00326668" w:rsidRPr="007D3DEF" w14:paraId="331C99DA" w14:textId="77777777" w:rsidTr="00C76AD7">
        <w:tc>
          <w:tcPr>
            <w:tcW w:w="817" w:type="dxa"/>
          </w:tcPr>
          <w:p w14:paraId="331C99D6" w14:textId="535FD5DA" w:rsidR="00326668" w:rsidRPr="007D3DEF" w:rsidRDefault="00326668" w:rsidP="003669B2">
            <w:pPr>
              <w:jc w:val="center"/>
              <w:rPr>
                <w:b/>
                <w:sz w:val="34"/>
                <w:szCs w:val="36"/>
                <w:lang w:val="en-US"/>
              </w:rPr>
            </w:pPr>
            <w:r w:rsidRPr="007D3DEF">
              <w:rPr>
                <w:b/>
                <w:sz w:val="34"/>
                <w:szCs w:val="36"/>
                <w:lang w:val="en-US"/>
              </w:rPr>
              <w:t>3</w:t>
            </w:r>
          </w:p>
        </w:tc>
        <w:tc>
          <w:tcPr>
            <w:tcW w:w="3402" w:type="dxa"/>
            <w:shd w:val="clear" w:color="auto" w:fill="auto"/>
          </w:tcPr>
          <w:p w14:paraId="331C99D7" w14:textId="1BF700CB" w:rsidR="00326668" w:rsidRPr="007D3DEF" w:rsidRDefault="00C76AD7" w:rsidP="008D642C">
            <w:pPr>
              <w:rPr>
                <w:b/>
                <w:sz w:val="34"/>
                <w:lang w:val="en-US"/>
              </w:rPr>
            </w:pPr>
            <w:r w:rsidRPr="007D3DEF">
              <w:rPr>
                <w:b/>
                <w:sz w:val="34"/>
                <w:lang w:val="en-US"/>
              </w:rPr>
              <w:t>Background radiation</w:t>
            </w:r>
          </w:p>
        </w:tc>
        <w:tc>
          <w:tcPr>
            <w:tcW w:w="5670" w:type="dxa"/>
          </w:tcPr>
          <w:p w14:paraId="331C99D8" w14:textId="668CE8CC" w:rsidR="00326668" w:rsidRPr="007D3DEF" w:rsidRDefault="00C76AD7" w:rsidP="00326668">
            <w:pPr>
              <w:rPr>
                <w:sz w:val="26"/>
                <w:szCs w:val="24"/>
                <w:lang w:val="en-US"/>
              </w:rPr>
            </w:pPr>
            <w:r w:rsidRPr="007D3DEF">
              <w:rPr>
                <w:sz w:val="24"/>
                <w:szCs w:val="24"/>
                <w:lang w:val="en-US"/>
              </w:rPr>
              <w:t>A particle found in the nucleus of atom with no charge. It has a mass of 1</w:t>
            </w:r>
          </w:p>
        </w:tc>
        <w:tc>
          <w:tcPr>
            <w:tcW w:w="793" w:type="dxa"/>
          </w:tcPr>
          <w:p w14:paraId="331C99D9" w14:textId="387661C8" w:rsidR="00326668" w:rsidRPr="007D3DEF" w:rsidRDefault="00326668" w:rsidP="003669B2">
            <w:pPr>
              <w:jc w:val="center"/>
              <w:rPr>
                <w:color w:val="FF0000"/>
                <w:sz w:val="26"/>
                <w:szCs w:val="24"/>
                <w:lang w:val="en-US"/>
              </w:rPr>
            </w:pPr>
          </w:p>
        </w:tc>
      </w:tr>
      <w:tr w:rsidR="00326668" w:rsidRPr="007D3DEF" w14:paraId="331C99E0" w14:textId="77777777" w:rsidTr="00C76AD7">
        <w:tc>
          <w:tcPr>
            <w:tcW w:w="817" w:type="dxa"/>
          </w:tcPr>
          <w:p w14:paraId="331C99DB" w14:textId="3B388FF7" w:rsidR="00326668" w:rsidRPr="007D3DEF" w:rsidRDefault="00326668" w:rsidP="003669B2">
            <w:pPr>
              <w:jc w:val="center"/>
              <w:rPr>
                <w:b/>
                <w:sz w:val="34"/>
                <w:szCs w:val="36"/>
                <w:lang w:val="en-US"/>
              </w:rPr>
            </w:pPr>
            <w:r w:rsidRPr="007D3DEF">
              <w:rPr>
                <w:b/>
                <w:sz w:val="34"/>
                <w:szCs w:val="36"/>
                <w:lang w:val="en-US"/>
              </w:rPr>
              <w:t>4</w:t>
            </w:r>
          </w:p>
        </w:tc>
        <w:tc>
          <w:tcPr>
            <w:tcW w:w="3402" w:type="dxa"/>
            <w:shd w:val="clear" w:color="auto" w:fill="auto"/>
          </w:tcPr>
          <w:p w14:paraId="331C99DD" w14:textId="6473B279" w:rsidR="00326668" w:rsidRPr="007D3DEF" w:rsidRDefault="00204EBF" w:rsidP="008D642C">
            <w:pPr>
              <w:rPr>
                <w:b/>
                <w:sz w:val="34"/>
                <w:lang w:val="en-US"/>
              </w:rPr>
            </w:pPr>
            <w:r w:rsidRPr="007D3DEF">
              <w:rPr>
                <w:b/>
                <w:sz w:val="34"/>
                <w:lang w:val="en-US"/>
              </w:rPr>
              <w:t>R</w:t>
            </w:r>
            <w:r w:rsidR="00C76AD7" w:rsidRPr="007D3DEF">
              <w:rPr>
                <w:b/>
                <w:sz w:val="34"/>
                <w:lang w:val="en-US"/>
              </w:rPr>
              <w:t>adioactive</w:t>
            </w:r>
            <w:r w:rsidRPr="007D3DEF">
              <w:rPr>
                <w:b/>
                <w:sz w:val="34"/>
                <w:lang w:val="en-US"/>
              </w:rPr>
              <w:t xml:space="preserve"> </w:t>
            </w:r>
          </w:p>
        </w:tc>
        <w:tc>
          <w:tcPr>
            <w:tcW w:w="5670" w:type="dxa"/>
          </w:tcPr>
          <w:p w14:paraId="331C99DE" w14:textId="7F8C8499" w:rsidR="00326668" w:rsidRPr="007D3DEF" w:rsidRDefault="007D3DEF" w:rsidP="00326668">
            <w:pPr>
              <w:rPr>
                <w:sz w:val="26"/>
                <w:szCs w:val="24"/>
                <w:lang w:val="en-US"/>
              </w:rPr>
            </w:pPr>
            <w:r w:rsidRPr="007D3DEF">
              <w:rPr>
                <w:szCs w:val="24"/>
                <w:lang w:val="en-US"/>
              </w:rPr>
              <w:t>This is Rutherford’s experiment which shows that some alpha particles deflect or rebound off the gold foil. This shows that the nucleus is small compared to the atom and the mass is concentrated in the nucleus.</w:t>
            </w:r>
          </w:p>
        </w:tc>
        <w:tc>
          <w:tcPr>
            <w:tcW w:w="793" w:type="dxa"/>
          </w:tcPr>
          <w:p w14:paraId="331C99DF" w14:textId="208A49F9" w:rsidR="00326668" w:rsidRPr="007D3DEF" w:rsidRDefault="00326668" w:rsidP="003669B2">
            <w:pPr>
              <w:jc w:val="center"/>
              <w:rPr>
                <w:color w:val="FF0000"/>
                <w:sz w:val="26"/>
                <w:szCs w:val="24"/>
                <w:lang w:val="en-US"/>
              </w:rPr>
            </w:pPr>
          </w:p>
        </w:tc>
      </w:tr>
      <w:tr w:rsidR="00326668" w:rsidRPr="007D3DEF" w14:paraId="331C99E5" w14:textId="77777777" w:rsidTr="00C76AD7">
        <w:tc>
          <w:tcPr>
            <w:tcW w:w="817" w:type="dxa"/>
          </w:tcPr>
          <w:p w14:paraId="331C99E1" w14:textId="62C9FAA4" w:rsidR="00326668" w:rsidRPr="007D3DEF" w:rsidRDefault="00326668" w:rsidP="003669B2">
            <w:pPr>
              <w:jc w:val="center"/>
              <w:rPr>
                <w:b/>
                <w:sz w:val="34"/>
                <w:szCs w:val="36"/>
                <w:lang w:val="en-US"/>
              </w:rPr>
            </w:pPr>
            <w:r w:rsidRPr="007D3DEF">
              <w:rPr>
                <w:b/>
                <w:sz w:val="34"/>
                <w:szCs w:val="36"/>
                <w:lang w:val="en-US"/>
              </w:rPr>
              <w:t>5</w:t>
            </w:r>
          </w:p>
        </w:tc>
        <w:tc>
          <w:tcPr>
            <w:tcW w:w="3402" w:type="dxa"/>
            <w:shd w:val="clear" w:color="auto" w:fill="auto"/>
          </w:tcPr>
          <w:p w14:paraId="331C99E2" w14:textId="5F110EC9" w:rsidR="00326668" w:rsidRPr="007D3DEF" w:rsidRDefault="00C76AD7" w:rsidP="008D642C">
            <w:pPr>
              <w:rPr>
                <w:b/>
                <w:sz w:val="34"/>
                <w:lang w:val="en-US"/>
              </w:rPr>
            </w:pPr>
            <w:r w:rsidRPr="007D3DEF">
              <w:rPr>
                <w:b/>
                <w:sz w:val="34"/>
                <w:lang w:val="en-US"/>
              </w:rPr>
              <w:t xml:space="preserve">Nucleus </w:t>
            </w:r>
          </w:p>
        </w:tc>
        <w:tc>
          <w:tcPr>
            <w:tcW w:w="5670" w:type="dxa"/>
          </w:tcPr>
          <w:p w14:paraId="331C99E3" w14:textId="5AB85A86" w:rsidR="00326668" w:rsidRPr="007D3DEF" w:rsidRDefault="007D3DEF" w:rsidP="007D3DEF">
            <w:pPr>
              <w:shd w:val="clear" w:color="auto" w:fill="FFFFFF"/>
              <w:spacing w:before="100" w:beforeAutospacing="1" w:after="100" w:afterAutospacing="1"/>
              <w:rPr>
                <w:rFonts w:eastAsia="Times New Roman" w:cs="Times New Roman"/>
                <w:color w:val="000000"/>
                <w:sz w:val="16"/>
                <w:szCs w:val="18"/>
                <w:lang w:eastAsia="en-GB"/>
              </w:rPr>
            </w:pPr>
            <w:r w:rsidRPr="007D3DEF">
              <w:rPr>
                <w:rFonts w:cs="Arial"/>
                <w:color w:val="222222"/>
              </w:rPr>
              <w:t>Half-life is the amount of time required for a quantity to fall to half its value as measured at the beginning of the time period.</w:t>
            </w:r>
          </w:p>
        </w:tc>
        <w:tc>
          <w:tcPr>
            <w:tcW w:w="793" w:type="dxa"/>
          </w:tcPr>
          <w:p w14:paraId="331C99E4" w14:textId="5ED4C222" w:rsidR="00326668" w:rsidRPr="007D3DEF" w:rsidRDefault="00326668" w:rsidP="003669B2">
            <w:pPr>
              <w:jc w:val="center"/>
              <w:rPr>
                <w:color w:val="FF0000"/>
                <w:sz w:val="26"/>
                <w:szCs w:val="24"/>
                <w:lang w:val="en-US"/>
              </w:rPr>
            </w:pPr>
          </w:p>
        </w:tc>
      </w:tr>
      <w:tr w:rsidR="00326668" w:rsidRPr="007D3DEF" w14:paraId="331C99EA" w14:textId="77777777" w:rsidTr="00C76AD7">
        <w:tc>
          <w:tcPr>
            <w:tcW w:w="817" w:type="dxa"/>
          </w:tcPr>
          <w:p w14:paraId="331C99E6" w14:textId="28353DBA" w:rsidR="00326668" w:rsidRPr="007D3DEF" w:rsidRDefault="00326668" w:rsidP="003669B2">
            <w:pPr>
              <w:jc w:val="center"/>
              <w:rPr>
                <w:b/>
                <w:sz w:val="34"/>
                <w:szCs w:val="36"/>
                <w:lang w:val="en-US"/>
              </w:rPr>
            </w:pPr>
            <w:r w:rsidRPr="007D3DEF">
              <w:rPr>
                <w:b/>
                <w:sz w:val="34"/>
                <w:szCs w:val="36"/>
                <w:lang w:val="en-US"/>
              </w:rPr>
              <w:t>6</w:t>
            </w:r>
          </w:p>
        </w:tc>
        <w:tc>
          <w:tcPr>
            <w:tcW w:w="3402" w:type="dxa"/>
            <w:shd w:val="clear" w:color="auto" w:fill="auto"/>
          </w:tcPr>
          <w:p w14:paraId="331C99E7" w14:textId="53D0BCB5" w:rsidR="00326668" w:rsidRPr="007D3DEF" w:rsidRDefault="00C76AD7" w:rsidP="008D642C">
            <w:pPr>
              <w:rPr>
                <w:b/>
                <w:sz w:val="34"/>
                <w:lang w:val="en-US"/>
              </w:rPr>
            </w:pPr>
            <w:r w:rsidRPr="007D3DEF">
              <w:rPr>
                <w:b/>
                <w:sz w:val="34"/>
                <w:lang w:val="en-US"/>
              </w:rPr>
              <w:t>Alpha particles</w:t>
            </w:r>
          </w:p>
        </w:tc>
        <w:tc>
          <w:tcPr>
            <w:tcW w:w="5670" w:type="dxa"/>
          </w:tcPr>
          <w:p w14:paraId="331C99E8" w14:textId="2879EA62" w:rsidR="00326668" w:rsidRPr="007D3DEF" w:rsidRDefault="00204EBF" w:rsidP="00326668">
            <w:pPr>
              <w:rPr>
                <w:sz w:val="26"/>
                <w:szCs w:val="24"/>
                <w:lang w:val="en-US"/>
              </w:rPr>
            </w:pPr>
            <w:r w:rsidRPr="007D3DEF">
              <w:rPr>
                <w:szCs w:val="24"/>
                <w:lang w:val="en-US"/>
              </w:rPr>
              <w:t>Used to describe a material, atom or element that produces alpha, beta or gamma radiation</w:t>
            </w:r>
          </w:p>
        </w:tc>
        <w:tc>
          <w:tcPr>
            <w:tcW w:w="793" w:type="dxa"/>
          </w:tcPr>
          <w:p w14:paraId="331C99E9" w14:textId="232884FE" w:rsidR="00326668" w:rsidRPr="007D3DEF" w:rsidRDefault="00326668" w:rsidP="003669B2">
            <w:pPr>
              <w:jc w:val="center"/>
              <w:rPr>
                <w:color w:val="FF0000"/>
                <w:sz w:val="26"/>
                <w:szCs w:val="24"/>
                <w:lang w:val="en-US"/>
              </w:rPr>
            </w:pPr>
          </w:p>
        </w:tc>
      </w:tr>
      <w:tr w:rsidR="00326668" w:rsidRPr="007D3DEF" w14:paraId="331C99F0" w14:textId="77777777" w:rsidTr="00C76AD7">
        <w:tc>
          <w:tcPr>
            <w:tcW w:w="817" w:type="dxa"/>
          </w:tcPr>
          <w:p w14:paraId="331C99EB" w14:textId="52530B1D" w:rsidR="00326668" w:rsidRPr="007D3DEF" w:rsidRDefault="00326668" w:rsidP="003669B2">
            <w:pPr>
              <w:jc w:val="center"/>
              <w:rPr>
                <w:b/>
                <w:sz w:val="34"/>
                <w:szCs w:val="36"/>
                <w:lang w:val="en-US"/>
              </w:rPr>
            </w:pPr>
            <w:r w:rsidRPr="007D3DEF">
              <w:rPr>
                <w:b/>
                <w:sz w:val="34"/>
                <w:szCs w:val="36"/>
                <w:lang w:val="en-US"/>
              </w:rPr>
              <w:t>7</w:t>
            </w:r>
          </w:p>
        </w:tc>
        <w:tc>
          <w:tcPr>
            <w:tcW w:w="3402" w:type="dxa"/>
            <w:shd w:val="clear" w:color="auto" w:fill="auto"/>
          </w:tcPr>
          <w:p w14:paraId="331C99ED" w14:textId="638E1044" w:rsidR="00326668" w:rsidRPr="007D3DEF" w:rsidRDefault="00C76AD7" w:rsidP="008D642C">
            <w:pPr>
              <w:rPr>
                <w:b/>
                <w:sz w:val="34"/>
                <w:lang w:val="en-US"/>
              </w:rPr>
            </w:pPr>
            <w:r w:rsidRPr="007D3DEF">
              <w:rPr>
                <w:b/>
                <w:sz w:val="34"/>
                <w:lang w:val="en-US"/>
              </w:rPr>
              <w:t xml:space="preserve">Beta particles </w:t>
            </w:r>
          </w:p>
        </w:tc>
        <w:tc>
          <w:tcPr>
            <w:tcW w:w="5670" w:type="dxa"/>
          </w:tcPr>
          <w:p w14:paraId="331C99EE" w14:textId="154F1375" w:rsidR="00326668" w:rsidRPr="007D3DEF" w:rsidRDefault="007D3DEF" w:rsidP="00326668">
            <w:pPr>
              <w:rPr>
                <w:rFonts w:eastAsia="Times New Roman" w:cs="Arial"/>
                <w:color w:val="222222"/>
                <w:szCs w:val="24"/>
                <w:lang w:eastAsia="en-GB"/>
              </w:rPr>
            </w:pPr>
            <w:r w:rsidRPr="007D3DEF">
              <w:rPr>
                <w:rFonts w:eastAsia="Times New Roman" w:cs="Arial"/>
                <w:color w:val="222222"/>
                <w:sz w:val="24"/>
                <w:szCs w:val="24"/>
                <w:lang w:eastAsia="en-GB"/>
              </w:rPr>
              <w:t>The treatment of disease, especially cancer, using X-rays or similar forms of radiation.</w:t>
            </w:r>
          </w:p>
        </w:tc>
        <w:tc>
          <w:tcPr>
            <w:tcW w:w="793" w:type="dxa"/>
          </w:tcPr>
          <w:p w14:paraId="331C99EF" w14:textId="2FC29C67" w:rsidR="00326668" w:rsidRPr="007D3DEF" w:rsidRDefault="00326668" w:rsidP="003669B2">
            <w:pPr>
              <w:jc w:val="center"/>
              <w:rPr>
                <w:color w:val="FF0000"/>
                <w:sz w:val="26"/>
                <w:szCs w:val="24"/>
                <w:lang w:val="en-US"/>
              </w:rPr>
            </w:pPr>
          </w:p>
        </w:tc>
      </w:tr>
      <w:tr w:rsidR="00326668" w:rsidRPr="007D3DEF" w14:paraId="331C99F5" w14:textId="77777777" w:rsidTr="00C76AD7">
        <w:tc>
          <w:tcPr>
            <w:tcW w:w="817" w:type="dxa"/>
          </w:tcPr>
          <w:p w14:paraId="331C99F1" w14:textId="595A9E5B" w:rsidR="00326668" w:rsidRPr="007D3DEF" w:rsidRDefault="00326668" w:rsidP="003669B2">
            <w:pPr>
              <w:jc w:val="center"/>
              <w:rPr>
                <w:b/>
                <w:sz w:val="34"/>
                <w:szCs w:val="36"/>
                <w:lang w:val="en-US"/>
              </w:rPr>
            </w:pPr>
            <w:r w:rsidRPr="007D3DEF">
              <w:rPr>
                <w:b/>
                <w:sz w:val="34"/>
                <w:szCs w:val="36"/>
                <w:lang w:val="en-US"/>
              </w:rPr>
              <w:t>8</w:t>
            </w:r>
          </w:p>
        </w:tc>
        <w:tc>
          <w:tcPr>
            <w:tcW w:w="3402" w:type="dxa"/>
            <w:shd w:val="clear" w:color="auto" w:fill="auto"/>
          </w:tcPr>
          <w:p w14:paraId="331C99F2" w14:textId="30EF79A5" w:rsidR="00326668" w:rsidRPr="007D3DEF" w:rsidRDefault="00C76AD7" w:rsidP="008D642C">
            <w:pPr>
              <w:rPr>
                <w:b/>
                <w:sz w:val="34"/>
                <w:lang w:val="en-US"/>
              </w:rPr>
            </w:pPr>
            <w:r w:rsidRPr="007D3DEF">
              <w:rPr>
                <w:b/>
                <w:sz w:val="34"/>
                <w:lang w:val="en-US"/>
              </w:rPr>
              <w:t>Gamma radiation</w:t>
            </w:r>
          </w:p>
        </w:tc>
        <w:tc>
          <w:tcPr>
            <w:tcW w:w="5670" w:type="dxa"/>
          </w:tcPr>
          <w:p w14:paraId="331C99F3" w14:textId="5C8D30B0" w:rsidR="00326668" w:rsidRPr="007D3DEF" w:rsidRDefault="007D3DEF" w:rsidP="007D3DEF">
            <w:pPr>
              <w:rPr>
                <w:szCs w:val="24"/>
                <w:lang w:val="en-US"/>
              </w:rPr>
            </w:pPr>
            <w:r w:rsidRPr="007D3DEF">
              <w:rPr>
                <w:szCs w:val="24"/>
                <w:lang w:val="en-US"/>
              </w:rPr>
              <w:t xml:space="preserve">This type of radiation </w:t>
            </w:r>
            <w:r w:rsidRPr="007D3DEF">
              <w:rPr>
                <w:rFonts w:cs="Arial"/>
                <w:szCs w:val="24"/>
              </w:rPr>
              <w:t>is the least penetrating. It can be stopped (or absorbed) by a sheet of paper.</w:t>
            </w:r>
          </w:p>
        </w:tc>
        <w:tc>
          <w:tcPr>
            <w:tcW w:w="793" w:type="dxa"/>
          </w:tcPr>
          <w:p w14:paraId="331C99F4" w14:textId="1A6642F8" w:rsidR="00326668" w:rsidRPr="007D3DEF" w:rsidRDefault="00326668" w:rsidP="003669B2">
            <w:pPr>
              <w:jc w:val="center"/>
              <w:rPr>
                <w:color w:val="FF0000"/>
                <w:sz w:val="26"/>
                <w:szCs w:val="24"/>
                <w:lang w:val="en-US"/>
              </w:rPr>
            </w:pPr>
          </w:p>
        </w:tc>
      </w:tr>
      <w:tr w:rsidR="00326668" w:rsidRPr="007D3DEF" w14:paraId="331C99FB" w14:textId="77777777" w:rsidTr="00C76AD7">
        <w:tc>
          <w:tcPr>
            <w:tcW w:w="817" w:type="dxa"/>
          </w:tcPr>
          <w:p w14:paraId="331C99F6" w14:textId="1A87988E" w:rsidR="00326668" w:rsidRPr="007D3DEF" w:rsidRDefault="00326668" w:rsidP="003669B2">
            <w:pPr>
              <w:jc w:val="center"/>
              <w:rPr>
                <w:b/>
                <w:sz w:val="34"/>
                <w:szCs w:val="36"/>
                <w:lang w:val="en-US"/>
              </w:rPr>
            </w:pPr>
            <w:r w:rsidRPr="007D3DEF">
              <w:rPr>
                <w:b/>
                <w:sz w:val="34"/>
                <w:szCs w:val="36"/>
                <w:lang w:val="en-US"/>
              </w:rPr>
              <w:t>9</w:t>
            </w:r>
          </w:p>
        </w:tc>
        <w:tc>
          <w:tcPr>
            <w:tcW w:w="3402" w:type="dxa"/>
            <w:shd w:val="clear" w:color="auto" w:fill="auto"/>
          </w:tcPr>
          <w:p w14:paraId="331C99F8" w14:textId="7ED13AE5" w:rsidR="00326668" w:rsidRPr="007D3DEF" w:rsidRDefault="00C76AD7" w:rsidP="008D642C">
            <w:pPr>
              <w:rPr>
                <w:b/>
                <w:sz w:val="34"/>
                <w:lang w:val="en-US"/>
              </w:rPr>
            </w:pPr>
            <w:r w:rsidRPr="007D3DEF">
              <w:rPr>
                <w:b/>
                <w:sz w:val="34"/>
                <w:lang w:val="en-US"/>
              </w:rPr>
              <w:t xml:space="preserve">Alpha particle scattering </w:t>
            </w:r>
          </w:p>
        </w:tc>
        <w:tc>
          <w:tcPr>
            <w:tcW w:w="5670" w:type="dxa"/>
          </w:tcPr>
          <w:p w14:paraId="331C99F9" w14:textId="6C68D5B9" w:rsidR="00326668" w:rsidRPr="007D3DEF" w:rsidRDefault="00C76AD7" w:rsidP="00B95B10">
            <w:pPr>
              <w:rPr>
                <w:szCs w:val="24"/>
                <w:lang w:val="en-US"/>
              </w:rPr>
            </w:pPr>
            <w:r w:rsidRPr="007D3DEF">
              <w:rPr>
                <w:szCs w:val="24"/>
                <w:lang w:val="en-US"/>
              </w:rPr>
              <w:t>A positively charged particle found in the nucleus of an atom. It has a mass of 1</w:t>
            </w:r>
          </w:p>
        </w:tc>
        <w:tc>
          <w:tcPr>
            <w:tcW w:w="793" w:type="dxa"/>
          </w:tcPr>
          <w:p w14:paraId="331C99FA" w14:textId="6023ED72" w:rsidR="00326668" w:rsidRPr="007D3DEF" w:rsidRDefault="00326668" w:rsidP="003669B2">
            <w:pPr>
              <w:jc w:val="center"/>
              <w:rPr>
                <w:color w:val="FF0000"/>
                <w:sz w:val="26"/>
                <w:szCs w:val="24"/>
                <w:lang w:val="en-US"/>
              </w:rPr>
            </w:pPr>
          </w:p>
        </w:tc>
      </w:tr>
      <w:tr w:rsidR="00C76AD7" w:rsidRPr="007D3DEF" w14:paraId="331C9A01" w14:textId="77777777" w:rsidTr="00C76AD7">
        <w:tc>
          <w:tcPr>
            <w:tcW w:w="817" w:type="dxa"/>
          </w:tcPr>
          <w:p w14:paraId="331C99FC" w14:textId="6B7643E2" w:rsidR="00C76AD7" w:rsidRPr="007D3DEF" w:rsidRDefault="00C76AD7" w:rsidP="003669B2">
            <w:pPr>
              <w:jc w:val="center"/>
              <w:rPr>
                <w:b/>
                <w:sz w:val="34"/>
                <w:szCs w:val="36"/>
                <w:lang w:val="en-US"/>
              </w:rPr>
            </w:pPr>
            <w:r w:rsidRPr="007D3DEF">
              <w:rPr>
                <w:b/>
                <w:sz w:val="34"/>
                <w:szCs w:val="36"/>
                <w:lang w:val="en-US"/>
              </w:rPr>
              <w:t>10</w:t>
            </w:r>
          </w:p>
        </w:tc>
        <w:tc>
          <w:tcPr>
            <w:tcW w:w="3402" w:type="dxa"/>
            <w:shd w:val="clear" w:color="auto" w:fill="auto"/>
          </w:tcPr>
          <w:p w14:paraId="331C99FE" w14:textId="4698CB55" w:rsidR="00C76AD7" w:rsidRPr="007D3DEF" w:rsidRDefault="00C76AD7" w:rsidP="008D642C">
            <w:pPr>
              <w:rPr>
                <w:b/>
                <w:sz w:val="34"/>
                <w:lang w:val="en-US"/>
              </w:rPr>
            </w:pPr>
            <w:r w:rsidRPr="007D3DEF">
              <w:rPr>
                <w:b/>
                <w:sz w:val="34"/>
                <w:lang w:val="en-US"/>
              </w:rPr>
              <w:t>Half life</w:t>
            </w:r>
          </w:p>
        </w:tc>
        <w:tc>
          <w:tcPr>
            <w:tcW w:w="5670" w:type="dxa"/>
          </w:tcPr>
          <w:p w14:paraId="331C99FF" w14:textId="3262F4CC" w:rsidR="00C76AD7" w:rsidRPr="007D3DEF" w:rsidRDefault="00204EBF" w:rsidP="00326668">
            <w:pPr>
              <w:rPr>
                <w:szCs w:val="24"/>
                <w:lang w:val="en-US"/>
              </w:rPr>
            </w:pPr>
            <w:r w:rsidRPr="007D3DEF">
              <w:rPr>
                <w:szCs w:val="24"/>
                <w:lang w:val="en-US"/>
              </w:rPr>
              <w:t xml:space="preserve">A high energy electron given off by a radioactive atom </w:t>
            </w:r>
          </w:p>
        </w:tc>
        <w:tc>
          <w:tcPr>
            <w:tcW w:w="793" w:type="dxa"/>
          </w:tcPr>
          <w:p w14:paraId="331C9A00" w14:textId="5D5927F2" w:rsidR="00C76AD7" w:rsidRPr="007D3DEF" w:rsidRDefault="00C76AD7" w:rsidP="003669B2">
            <w:pPr>
              <w:jc w:val="center"/>
              <w:rPr>
                <w:color w:val="FF0000"/>
                <w:sz w:val="26"/>
                <w:szCs w:val="24"/>
                <w:lang w:val="en-US"/>
              </w:rPr>
            </w:pPr>
          </w:p>
        </w:tc>
      </w:tr>
      <w:tr w:rsidR="00C76AD7" w:rsidRPr="007D3DEF" w14:paraId="331C9A06" w14:textId="77777777" w:rsidTr="003669B2">
        <w:tc>
          <w:tcPr>
            <w:tcW w:w="817" w:type="dxa"/>
          </w:tcPr>
          <w:p w14:paraId="331C9A02" w14:textId="2D2D3057" w:rsidR="00C76AD7" w:rsidRPr="007D3DEF" w:rsidRDefault="00C76AD7" w:rsidP="003669B2">
            <w:pPr>
              <w:jc w:val="center"/>
              <w:rPr>
                <w:b/>
                <w:sz w:val="34"/>
                <w:szCs w:val="36"/>
                <w:lang w:val="en-US"/>
              </w:rPr>
            </w:pPr>
            <w:r w:rsidRPr="007D3DEF">
              <w:rPr>
                <w:b/>
                <w:sz w:val="34"/>
                <w:szCs w:val="36"/>
                <w:lang w:val="en-US"/>
              </w:rPr>
              <w:t>11</w:t>
            </w:r>
          </w:p>
        </w:tc>
        <w:tc>
          <w:tcPr>
            <w:tcW w:w="3402" w:type="dxa"/>
          </w:tcPr>
          <w:p w14:paraId="331C9A03" w14:textId="6EBD5BDC" w:rsidR="00C76AD7" w:rsidRPr="007D3DEF" w:rsidRDefault="00C76AD7" w:rsidP="008D642C">
            <w:pPr>
              <w:rPr>
                <w:b/>
                <w:sz w:val="34"/>
                <w:lang w:val="en-US"/>
              </w:rPr>
            </w:pPr>
            <w:r w:rsidRPr="007D3DEF">
              <w:rPr>
                <w:b/>
                <w:sz w:val="34"/>
                <w:lang w:val="en-US"/>
              </w:rPr>
              <w:t xml:space="preserve">Radiotherapy </w:t>
            </w:r>
          </w:p>
        </w:tc>
        <w:tc>
          <w:tcPr>
            <w:tcW w:w="5670" w:type="dxa"/>
          </w:tcPr>
          <w:p w14:paraId="331C9A04" w14:textId="611CDA52" w:rsidR="00C76AD7" w:rsidRPr="007D3DEF" w:rsidRDefault="007D3DEF" w:rsidP="00326668">
            <w:pPr>
              <w:rPr>
                <w:sz w:val="26"/>
                <w:szCs w:val="24"/>
                <w:lang w:val="en-US"/>
              </w:rPr>
            </w:pPr>
            <w:r w:rsidRPr="007D3DEF">
              <w:rPr>
                <w:rFonts w:cs="Arial"/>
                <w:szCs w:val="20"/>
              </w:rPr>
              <w:t>Radioactive tracers are used to investigate a patient's body without the need for surgery. Gamma emitters and sometimes beta emitters are used. This is because gamma rays and beta particles can pass through skin, whereas alpha particles cannot.</w:t>
            </w:r>
          </w:p>
        </w:tc>
        <w:tc>
          <w:tcPr>
            <w:tcW w:w="793" w:type="dxa"/>
          </w:tcPr>
          <w:p w14:paraId="331C9A05" w14:textId="6901C279" w:rsidR="00C76AD7" w:rsidRPr="007D3DEF" w:rsidRDefault="00C76AD7" w:rsidP="003669B2">
            <w:pPr>
              <w:jc w:val="center"/>
              <w:rPr>
                <w:color w:val="FF0000"/>
                <w:sz w:val="26"/>
                <w:szCs w:val="24"/>
                <w:lang w:val="en-US"/>
              </w:rPr>
            </w:pPr>
          </w:p>
        </w:tc>
      </w:tr>
      <w:tr w:rsidR="00C76AD7" w:rsidRPr="007D3DEF" w14:paraId="331C9A0B" w14:textId="77777777" w:rsidTr="003669B2">
        <w:tc>
          <w:tcPr>
            <w:tcW w:w="817" w:type="dxa"/>
          </w:tcPr>
          <w:p w14:paraId="331C9A07" w14:textId="24CA303D" w:rsidR="00C76AD7" w:rsidRPr="007D3DEF" w:rsidRDefault="00C76AD7" w:rsidP="003669B2">
            <w:pPr>
              <w:jc w:val="center"/>
              <w:rPr>
                <w:b/>
                <w:sz w:val="34"/>
                <w:szCs w:val="36"/>
                <w:lang w:val="en-US"/>
              </w:rPr>
            </w:pPr>
            <w:r w:rsidRPr="007D3DEF">
              <w:rPr>
                <w:b/>
                <w:sz w:val="34"/>
                <w:szCs w:val="36"/>
                <w:lang w:val="en-US"/>
              </w:rPr>
              <w:t>12</w:t>
            </w:r>
          </w:p>
        </w:tc>
        <w:tc>
          <w:tcPr>
            <w:tcW w:w="3402" w:type="dxa"/>
          </w:tcPr>
          <w:p w14:paraId="331C9A08" w14:textId="4AFC2DC8" w:rsidR="00C76AD7" w:rsidRPr="007D3DEF" w:rsidRDefault="00C76AD7" w:rsidP="008D642C">
            <w:pPr>
              <w:rPr>
                <w:b/>
                <w:sz w:val="34"/>
                <w:lang w:val="en-US"/>
              </w:rPr>
            </w:pPr>
            <w:r w:rsidRPr="007D3DEF">
              <w:rPr>
                <w:b/>
                <w:sz w:val="34"/>
                <w:lang w:val="en-US"/>
              </w:rPr>
              <w:t>Trace</w:t>
            </w:r>
            <w:r w:rsidR="007D3DEF" w:rsidRPr="007D3DEF">
              <w:rPr>
                <w:b/>
                <w:sz w:val="34"/>
                <w:lang w:val="en-US"/>
              </w:rPr>
              <w:t>r</w:t>
            </w:r>
            <w:r w:rsidRPr="007D3DEF">
              <w:rPr>
                <w:b/>
                <w:sz w:val="34"/>
                <w:lang w:val="en-US"/>
              </w:rPr>
              <w:t xml:space="preserve">s </w:t>
            </w:r>
          </w:p>
        </w:tc>
        <w:tc>
          <w:tcPr>
            <w:tcW w:w="5670" w:type="dxa"/>
          </w:tcPr>
          <w:p w14:paraId="331C9A09" w14:textId="21E8A02E" w:rsidR="00C76AD7" w:rsidRPr="007D3DEF" w:rsidRDefault="007D3DEF" w:rsidP="00326668">
            <w:pPr>
              <w:rPr>
                <w:rFonts w:eastAsia="Times New Roman" w:cs="Arial"/>
                <w:color w:val="222222"/>
                <w:szCs w:val="24"/>
                <w:lang w:eastAsia="en-GB"/>
              </w:rPr>
            </w:pPr>
            <w:r w:rsidRPr="007D3DEF">
              <w:rPr>
                <w:rFonts w:eastAsia="Times New Roman" w:cs="Arial"/>
                <w:szCs w:val="24"/>
                <w:lang w:eastAsia="en-GB"/>
              </w:rPr>
              <w:t>A chemical reaction or other process in which the products themselves promote or spread the reaction.</w:t>
            </w:r>
          </w:p>
        </w:tc>
        <w:tc>
          <w:tcPr>
            <w:tcW w:w="793" w:type="dxa"/>
          </w:tcPr>
          <w:p w14:paraId="331C9A0A" w14:textId="57BF02EF" w:rsidR="00C76AD7" w:rsidRPr="007D3DEF" w:rsidRDefault="00C76AD7" w:rsidP="003669B2">
            <w:pPr>
              <w:jc w:val="center"/>
              <w:rPr>
                <w:color w:val="FF0000"/>
                <w:sz w:val="26"/>
                <w:szCs w:val="24"/>
                <w:lang w:val="en-US"/>
              </w:rPr>
            </w:pPr>
          </w:p>
        </w:tc>
      </w:tr>
      <w:tr w:rsidR="00C76AD7" w:rsidRPr="007D3DEF" w14:paraId="331C9A10" w14:textId="77777777" w:rsidTr="003669B2">
        <w:tc>
          <w:tcPr>
            <w:tcW w:w="817" w:type="dxa"/>
          </w:tcPr>
          <w:p w14:paraId="331C9A0C" w14:textId="095E939B" w:rsidR="00C76AD7" w:rsidRPr="007D3DEF" w:rsidRDefault="00C76AD7" w:rsidP="003669B2">
            <w:pPr>
              <w:jc w:val="center"/>
              <w:rPr>
                <w:b/>
                <w:sz w:val="34"/>
                <w:szCs w:val="36"/>
                <w:lang w:val="en-US"/>
              </w:rPr>
            </w:pPr>
            <w:r w:rsidRPr="007D3DEF">
              <w:rPr>
                <w:b/>
                <w:sz w:val="34"/>
                <w:szCs w:val="36"/>
                <w:lang w:val="en-US"/>
              </w:rPr>
              <w:t>13</w:t>
            </w:r>
          </w:p>
        </w:tc>
        <w:tc>
          <w:tcPr>
            <w:tcW w:w="3402" w:type="dxa"/>
          </w:tcPr>
          <w:p w14:paraId="331C9A0D" w14:textId="6F9B9D60" w:rsidR="00C76AD7" w:rsidRPr="007D3DEF" w:rsidRDefault="00C76AD7" w:rsidP="008D642C">
            <w:pPr>
              <w:rPr>
                <w:b/>
                <w:sz w:val="34"/>
                <w:szCs w:val="36"/>
                <w:lang w:val="en-US"/>
              </w:rPr>
            </w:pPr>
            <w:r w:rsidRPr="007D3DEF">
              <w:rPr>
                <w:b/>
                <w:sz w:val="34"/>
                <w:lang w:val="en-US"/>
              </w:rPr>
              <w:t xml:space="preserve">Nuclear fission </w:t>
            </w:r>
          </w:p>
        </w:tc>
        <w:tc>
          <w:tcPr>
            <w:tcW w:w="5670" w:type="dxa"/>
          </w:tcPr>
          <w:p w14:paraId="331C9A0E" w14:textId="7026404F" w:rsidR="00C76AD7" w:rsidRPr="007D3DEF" w:rsidRDefault="00C76AD7" w:rsidP="00326668">
            <w:pPr>
              <w:rPr>
                <w:szCs w:val="24"/>
                <w:lang w:val="en-US"/>
              </w:rPr>
            </w:pPr>
            <w:r w:rsidRPr="007D3DEF">
              <w:rPr>
                <w:szCs w:val="24"/>
                <w:lang w:val="en-US"/>
              </w:rPr>
              <w:t>Low level radiation mostly from natural sources, that everyone is exposed to everywhere</w:t>
            </w:r>
          </w:p>
        </w:tc>
        <w:tc>
          <w:tcPr>
            <w:tcW w:w="793" w:type="dxa"/>
          </w:tcPr>
          <w:p w14:paraId="331C9A0F" w14:textId="55E06C61" w:rsidR="00C76AD7" w:rsidRPr="007D3DEF" w:rsidRDefault="00C76AD7" w:rsidP="003669B2">
            <w:pPr>
              <w:jc w:val="center"/>
              <w:rPr>
                <w:color w:val="FF0000"/>
                <w:sz w:val="26"/>
                <w:szCs w:val="24"/>
                <w:lang w:val="en-US"/>
              </w:rPr>
            </w:pPr>
          </w:p>
        </w:tc>
      </w:tr>
      <w:tr w:rsidR="00C76AD7" w:rsidRPr="007D3DEF" w14:paraId="331C9A15" w14:textId="77777777" w:rsidTr="003669B2">
        <w:tc>
          <w:tcPr>
            <w:tcW w:w="817" w:type="dxa"/>
          </w:tcPr>
          <w:p w14:paraId="331C9A11" w14:textId="58C69920" w:rsidR="00C76AD7" w:rsidRPr="007D3DEF" w:rsidRDefault="00C76AD7" w:rsidP="003669B2">
            <w:pPr>
              <w:jc w:val="center"/>
              <w:rPr>
                <w:b/>
                <w:sz w:val="34"/>
                <w:szCs w:val="36"/>
                <w:lang w:val="en-US"/>
              </w:rPr>
            </w:pPr>
            <w:r w:rsidRPr="007D3DEF">
              <w:rPr>
                <w:b/>
                <w:sz w:val="34"/>
                <w:szCs w:val="36"/>
                <w:lang w:val="en-US"/>
              </w:rPr>
              <w:t>14</w:t>
            </w:r>
          </w:p>
        </w:tc>
        <w:tc>
          <w:tcPr>
            <w:tcW w:w="3402" w:type="dxa"/>
          </w:tcPr>
          <w:p w14:paraId="331C9A12" w14:textId="3FF158E5" w:rsidR="00C76AD7" w:rsidRPr="007D3DEF" w:rsidRDefault="00C76AD7" w:rsidP="008D642C">
            <w:pPr>
              <w:rPr>
                <w:b/>
                <w:sz w:val="34"/>
                <w:szCs w:val="36"/>
                <w:lang w:val="en-US"/>
              </w:rPr>
            </w:pPr>
            <w:r w:rsidRPr="007D3DEF">
              <w:rPr>
                <w:b/>
                <w:sz w:val="34"/>
                <w:lang w:val="en-US"/>
              </w:rPr>
              <w:t>Chain reaction</w:t>
            </w:r>
          </w:p>
        </w:tc>
        <w:tc>
          <w:tcPr>
            <w:tcW w:w="5670" w:type="dxa"/>
          </w:tcPr>
          <w:p w14:paraId="331C9A13" w14:textId="4BED0359" w:rsidR="00C76AD7" w:rsidRPr="007D3DEF" w:rsidRDefault="00204EBF" w:rsidP="00326668">
            <w:pPr>
              <w:rPr>
                <w:szCs w:val="24"/>
                <w:lang w:val="en-US"/>
              </w:rPr>
            </w:pPr>
            <w:r w:rsidRPr="007D3DEF">
              <w:rPr>
                <w:szCs w:val="24"/>
                <w:lang w:val="en-US"/>
              </w:rPr>
              <w:t>The most penetrating type of ionizing radiation. It is an EM wave</w:t>
            </w:r>
          </w:p>
        </w:tc>
        <w:tc>
          <w:tcPr>
            <w:tcW w:w="793" w:type="dxa"/>
          </w:tcPr>
          <w:p w14:paraId="331C9A14" w14:textId="1DAAB21D" w:rsidR="00C76AD7" w:rsidRPr="007D3DEF" w:rsidRDefault="00C76AD7" w:rsidP="003669B2">
            <w:pPr>
              <w:jc w:val="center"/>
              <w:rPr>
                <w:color w:val="FF0000"/>
                <w:sz w:val="26"/>
                <w:szCs w:val="24"/>
                <w:lang w:val="en-US"/>
              </w:rPr>
            </w:pPr>
          </w:p>
        </w:tc>
      </w:tr>
      <w:tr w:rsidR="00C76AD7" w:rsidRPr="007D3DEF" w14:paraId="79AF0E43" w14:textId="77777777" w:rsidTr="003669B2">
        <w:tc>
          <w:tcPr>
            <w:tcW w:w="817" w:type="dxa"/>
          </w:tcPr>
          <w:p w14:paraId="57BDBD82" w14:textId="326B18C6" w:rsidR="00C76AD7" w:rsidRPr="007D3DEF" w:rsidRDefault="00C76AD7" w:rsidP="003669B2">
            <w:pPr>
              <w:jc w:val="center"/>
              <w:rPr>
                <w:b/>
                <w:sz w:val="34"/>
                <w:szCs w:val="36"/>
                <w:lang w:val="en-US"/>
              </w:rPr>
            </w:pPr>
            <w:r w:rsidRPr="007D3DEF">
              <w:rPr>
                <w:b/>
                <w:sz w:val="34"/>
                <w:szCs w:val="36"/>
                <w:lang w:val="en-US"/>
              </w:rPr>
              <w:t>15</w:t>
            </w:r>
          </w:p>
        </w:tc>
        <w:tc>
          <w:tcPr>
            <w:tcW w:w="3402" w:type="dxa"/>
          </w:tcPr>
          <w:p w14:paraId="251C1752" w14:textId="28EC2E1F" w:rsidR="00C76AD7" w:rsidRPr="007D3DEF" w:rsidRDefault="00C76AD7" w:rsidP="008D642C">
            <w:pPr>
              <w:rPr>
                <w:b/>
                <w:sz w:val="34"/>
                <w:szCs w:val="36"/>
                <w:lang w:val="en-US"/>
              </w:rPr>
            </w:pPr>
            <w:r w:rsidRPr="007D3DEF">
              <w:rPr>
                <w:b/>
                <w:sz w:val="34"/>
                <w:lang w:val="en-US"/>
              </w:rPr>
              <w:t xml:space="preserve">Nuclear fusion </w:t>
            </w:r>
          </w:p>
        </w:tc>
        <w:tc>
          <w:tcPr>
            <w:tcW w:w="5670" w:type="dxa"/>
          </w:tcPr>
          <w:p w14:paraId="41B75844" w14:textId="0CBA22E9" w:rsidR="00C76AD7" w:rsidRPr="007D3DEF" w:rsidRDefault="00204EBF" w:rsidP="00326668">
            <w:pPr>
              <w:rPr>
                <w:szCs w:val="24"/>
                <w:lang w:val="en-US"/>
              </w:rPr>
            </w:pPr>
            <w:r w:rsidRPr="007D3DEF">
              <w:rPr>
                <w:szCs w:val="24"/>
                <w:lang w:val="en-US"/>
              </w:rPr>
              <w:t xml:space="preserve">The center of an atom containing protons and neutrons </w:t>
            </w:r>
          </w:p>
        </w:tc>
        <w:tc>
          <w:tcPr>
            <w:tcW w:w="793" w:type="dxa"/>
          </w:tcPr>
          <w:p w14:paraId="31C1FA60" w14:textId="387FB317" w:rsidR="00C76AD7" w:rsidRPr="007D3DEF" w:rsidRDefault="00C76AD7" w:rsidP="003669B2">
            <w:pPr>
              <w:jc w:val="center"/>
              <w:rPr>
                <w:color w:val="FF0000"/>
                <w:sz w:val="26"/>
                <w:szCs w:val="24"/>
                <w:lang w:val="en-US"/>
              </w:rPr>
            </w:pPr>
          </w:p>
        </w:tc>
      </w:tr>
      <w:tr w:rsidR="00C76AD7" w:rsidRPr="007D3DEF" w14:paraId="28A265F2" w14:textId="77777777" w:rsidTr="003669B2">
        <w:tc>
          <w:tcPr>
            <w:tcW w:w="817" w:type="dxa"/>
          </w:tcPr>
          <w:p w14:paraId="5C40F190" w14:textId="6B20EC9E" w:rsidR="00C76AD7" w:rsidRPr="007D3DEF" w:rsidRDefault="00C76AD7" w:rsidP="003669B2">
            <w:pPr>
              <w:jc w:val="center"/>
              <w:rPr>
                <w:b/>
                <w:sz w:val="34"/>
                <w:szCs w:val="36"/>
                <w:lang w:val="en-US"/>
              </w:rPr>
            </w:pPr>
            <w:r w:rsidRPr="007D3DEF">
              <w:rPr>
                <w:b/>
                <w:sz w:val="34"/>
                <w:szCs w:val="36"/>
                <w:lang w:val="en-US"/>
              </w:rPr>
              <w:t>16</w:t>
            </w:r>
          </w:p>
        </w:tc>
        <w:tc>
          <w:tcPr>
            <w:tcW w:w="3402" w:type="dxa"/>
          </w:tcPr>
          <w:p w14:paraId="42800AE3" w14:textId="792DB606" w:rsidR="00C76AD7" w:rsidRPr="007D3DEF" w:rsidRDefault="00C76AD7" w:rsidP="008D642C">
            <w:pPr>
              <w:rPr>
                <w:b/>
                <w:sz w:val="34"/>
                <w:lang w:val="en-US"/>
              </w:rPr>
            </w:pPr>
            <w:r w:rsidRPr="007D3DEF">
              <w:rPr>
                <w:b/>
                <w:sz w:val="34"/>
                <w:lang w:val="en-US"/>
              </w:rPr>
              <w:t>Alpha radiation</w:t>
            </w:r>
          </w:p>
        </w:tc>
        <w:tc>
          <w:tcPr>
            <w:tcW w:w="5670" w:type="dxa"/>
          </w:tcPr>
          <w:p w14:paraId="452E7DAE" w14:textId="5F1E7D54" w:rsidR="00C76AD7" w:rsidRPr="007D3DEF" w:rsidRDefault="007D3DEF" w:rsidP="007D3DEF">
            <w:pPr>
              <w:rPr>
                <w:sz w:val="26"/>
                <w:szCs w:val="24"/>
                <w:lang w:val="en-US"/>
              </w:rPr>
            </w:pPr>
            <w:r w:rsidRPr="007D3DEF">
              <w:rPr>
                <w:sz w:val="20"/>
                <w:lang w:val="en"/>
              </w:rPr>
              <w:t>Two or more atomic nuclei collide at a very high speed and join to form a new type of atomic nucleus.</w:t>
            </w:r>
          </w:p>
        </w:tc>
        <w:tc>
          <w:tcPr>
            <w:tcW w:w="793" w:type="dxa"/>
          </w:tcPr>
          <w:p w14:paraId="23986689" w14:textId="66B7786E" w:rsidR="00C76AD7" w:rsidRPr="007D3DEF" w:rsidRDefault="00C76AD7" w:rsidP="003669B2">
            <w:pPr>
              <w:jc w:val="center"/>
              <w:rPr>
                <w:color w:val="FF0000"/>
                <w:sz w:val="26"/>
                <w:szCs w:val="24"/>
                <w:lang w:val="en-US"/>
              </w:rPr>
            </w:pPr>
          </w:p>
        </w:tc>
      </w:tr>
    </w:tbl>
    <w:p w14:paraId="331C9A17" w14:textId="45DC34D0" w:rsidR="00B95B10" w:rsidRPr="007D3DEF" w:rsidRDefault="00B95B10" w:rsidP="00326668">
      <w:pPr>
        <w:jc w:val="center"/>
        <w:rPr>
          <w:sz w:val="20"/>
          <w:lang w:val="en-US"/>
        </w:rPr>
      </w:pPr>
    </w:p>
    <w:p w14:paraId="63DDC98E" w14:textId="77777777" w:rsidR="007D3DEF" w:rsidRPr="007D3DEF" w:rsidRDefault="00B95B10" w:rsidP="007D3DEF">
      <w:pPr>
        <w:jc w:val="center"/>
        <w:rPr>
          <w:b/>
          <w:sz w:val="30"/>
          <w:szCs w:val="32"/>
          <w:u w:val="single"/>
          <w:lang w:val="en-US"/>
        </w:rPr>
      </w:pPr>
      <w:r w:rsidRPr="007D3DEF">
        <w:rPr>
          <w:sz w:val="20"/>
          <w:lang w:val="en-US"/>
        </w:rPr>
        <w:br w:type="page"/>
      </w:r>
      <w:r w:rsidR="007D3DEF" w:rsidRPr="007D3DEF">
        <w:rPr>
          <w:b/>
          <w:sz w:val="30"/>
          <w:szCs w:val="32"/>
          <w:u w:val="single"/>
          <w:lang w:val="en-US"/>
        </w:rPr>
        <w:lastRenderedPageBreak/>
        <w:t>Unit P6 Key Words</w:t>
      </w:r>
    </w:p>
    <w:p w14:paraId="4E8A4897" w14:textId="77777777" w:rsidR="007D3DEF" w:rsidRDefault="007D3DEF" w:rsidP="007D3DEF">
      <w:pPr>
        <w:jc w:val="center"/>
        <w:rPr>
          <w:sz w:val="20"/>
          <w:lang w:val="en-US"/>
        </w:rPr>
      </w:pPr>
      <w:r w:rsidRPr="007D3DEF">
        <w:rPr>
          <w:sz w:val="20"/>
          <w:lang w:val="en-US"/>
        </w:rPr>
        <w:t>Radioactive materials</w:t>
      </w:r>
    </w:p>
    <w:p w14:paraId="6959CFFA" w14:textId="77777777" w:rsidR="007D3DEF" w:rsidRPr="007D3DEF" w:rsidRDefault="007D3DEF" w:rsidP="007D3DEF">
      <w:pPr>
        <w:jc w:val="center"/>
        <w:rPr>
          <w:sz w:val="20"/>
          <w:lang w:val="en-US"/>
        </w:rPr>
      </w:pPr>
    </w:p>
    <w:tbl>
      <w:tblPr>
        <w:tblStyle w:val="TableGrid"/>
        <w:tblW w:w="0" w:type="auto"/>
        <w:tblLook w:val="04A0" w:firstRow="1" w:lastRow="0" w:firstColumn="1" w:lastColumn="0" w:noHBand="0" w:noVBand="1"/>
      </w:tblPr>
      <w:tblGrid>
        <w:gridCol w:w="817"/>
        <w:gridCol w:w="3402"/>
        <w:gridCol w:w="5670"/>
        <w:gridCol w:w="793"/>
      </w:tblGrid>
      <w:tr w:rsidR="007D3DEF" w:rsidRPr="007D3DEF" w14:paraId="48B6C154" w14:textId="77777777" w:rsidTr="00E05D13">
        <w:tc>
          <w:tcPr>
            <w:tcW w:w="817" w:type="dxa"/>
          </w:tcPr>
          <w:p w14:paraId="2A0FBA4C" w14:textId="77777777" w:rsidR="007D3DEF" w:rsidRPr="007D3DEF" w:rsidRDefault="007D3DEF" w:rsidP="00E05D13">
            <w:pPr>
              <w:jc w:val="center"/>
              <w:rPr>
                <w:b/>
                <w:sz w:val="34"/>
                <w:szCs w:val="36"/>
                <w:lang w:val="en-US"/>
              </w:rPr>
            </w:pPr>
            <w:r w:rsidRPr="007D3DEF">
              <w:rPr>
                <w:b/>
                <w:sz w:val="34"/>
                <w:szCs w:val="36"/>
                <w:lang w:val="en-US"/>
              </w:rPr>
              <w:t>1</w:t>
            </w:r>
          </w:p>
        </w:tc>
        <w:tc>
          <w:tcPr>
            <w:tcW w:w="3402" w:type="dxa"/>
            <w:shd w:val="clear" w:color="auto" w:fill="auto"/>
          </w:tcPr>
          <w:p w14:paraId="386ACF99" w14:textId="77777777" w:rsidR="007D3DEF" w:rsidRPr="007D3DEF" w:rsidRDefault="007D3DEF" w:rsidP="00E05D13">
            <w:pPr>
              <w:rPr>
                <w:b/>
                <w:sz w:val="34"/>
                <w:lang w:val="en-US"/>
              </w:rPr>
            </w:pPr>
            <w:r w:rsidRPr="007D3DEF">
              <w:rPr>
                <w:b/>
                <w:sz w:val="34"/>
                <w:lang w:val="en-US"/>
              </w:rPr>
              <w:t xml:space="preserve">Proton </w:t>
            </w:r>
          </w:p>
        </w:tc>
        <w:tc>
          <w:tcPr>
            <w:tcW w:w="5670" w:type="dxa"/>
          </w:tcPr>
          <w:p w14:paraId="74AB0030" w14:textId="77777777" w:rsidR="007D3DEF" w:rsidRPr="007D3DEF" w:rsidRDefault="007D3DEF" w:rsidP="00E05D13">
            <w:pPr>
              <w:rPr>
                <w:sz w:val="26"/>
                <w:szCs w:val="24"/>
                <w:lang w:val="en-US"/>
              </w:rPr>
            </w:pPr>
            <w:r w:rsidRPr="007D3DEF">
              <w:rPr>
                <w:szCs w:val="24"/>
                <w:lang w:val="en-US"/>
              </w:rPr>
              <w:t xml:space="preserve">The least penetrating type of ionizing radiation produced by the nucleus of an atom. It is made of 2 protons and 2 neutrons and is positively charged </w:t>
            </w:r>
          </w:p>
        </w:tc>
        <w:tc>
          <w:tcPr>
            <w:tcW w:w="793" w:type="dxa"/>
          </w:tcPr>
          <w:p w14:paraId="5F3328F2" w14:textId="77777777" w:rsidR="007D3DEF" w:rsidRPr="007D3DEF" w:rsidRDefault="007D3DEF" w:rsidP="00E05D13">
            <w:pPr>
              <w:jc w:val="center"/>
              <w:rPr>
                <w:color w:val="FF0000"/>
                <w:sz w:val="26"/>
                <w:szCs w:val="24"/>
                <w:lang w:val="en-US"/>
              </w:rPr>
            </w:pPr>
            <w:r w:rsidRPr="007D3DEF">
              <w:rPr>
                <w:color w:val="FF0000"/>
                <w:sz w:val="26"/>
                <w:szCs w:val="24"/>
                <w:lang w:val="en-US"/>
              </w:rPr>
              <w:t>6</w:t>
            </w:r>
          </w:p>
        </w:tc>
      </w:tr>
      <w:tr w:rsidR="007D3DEF" w:rsidRPr="007D3DEF" w14:paraId="0D5B5241" w14:textId="77777777" w:rsidTr="00E05D13">
        <w:tc>
          <w:tcPr>
            <w:tcW w:w="817" w:type="dxa"/>
          </w:tcPr>
          <w:p w14:paraId="26237F32" w14:textId="77777777" w:rsidR="007D3DEF" w:rsidRPr="007D3DEF" w:rsidRDefault="007D3DEF" w:rsidP="00E05D13">
            <w:pPr>
              <w:jc w:val="center"/>
              <w:rPr>
                <w:b/>
                <w:sz w:val="34"/>
                <w:szCs w:val="36"/>
                <w:lang w:val="en-US"/>
              </w:rPr>
            </w:pPr>
            <w:r w:rsidRPr="007D3DEF">
              <w:rPr>
                <w:b/>
                <w:sz w:val="34"/>
                <w:szCs w:val="36"/>
                <w:lang w:val="en-US"/>
              </w:rPr>
              <w:t>2</w:t>
            </w:r>
          </w:p>
        </w:tc>
        <w:tc>
          <w:tcPr>
            <w:tcW w:w="3402" w:type="dxa"/>
            <w:shd w:val="clear" w:color="auto" w:fill="auto"/>
          </w:tcPr>
          <w:p w14:paraId="3AD3662C" w14:textId="77777777" w:rsidR="007D3DEF" w:rsidRPr="007D3DEF" w:rsidRDefault="007D3DEF" w:rsidP="00E05D13">
            <w:pPr>
              <w:rPr>
                <w:b/>
                <w:sz w:val="34"/>
                <w:lang w:val="en-US"/>
              </w:rPr>
            </w:pPr>
            <w:r w:rsidRPr="007D3DEF">
              <w:rPr>
                <w:b/>
                <w:sz w:val="34"/>
                <w:lang w:val="en-US"/>
              </w:rPr>
              <w:t xml:space="preserve">Neutron </w:t>
            </w:r>
          </w:p>
        </w:tc>
        <w:tc>
          <w:tcPr>
            <w:tcW w:w="5670" w:type="dxa"/>
          </w:tcPr>
          <w:p w14:paraId="5B038AFD" w14:textId="77777777" w:rsidR="007D3DEF" w:rsidRPr="007D3DEF" w:rsidRDefault="007D3DEF" w:rsidP="00E05D13">
            <w:pPr>
              <w:rPr>
                <w:sz w:val="26"/>
                <w:szCs w:val="24"/>
                <w:lang w:val="en-US"/>
              </w:rPr>
            </w:pPr>
            <w:r w:rsidRPr="007D3DEF">
              <w:rPr>
                <w:rFonts w:cs="Arial"/>
                <w:szCs w:val="20"/>
              </w:rPr>
              <w:t>The process of splitting a nucleus is called nuclear fission.</w:t>
            </w:r>
          </w:p>
        </w:tc>
        <w:tc>
          <w:tcPr>
            <w:tcW w:w="793" w:type="dxa"/>
          </w:tcPr>
          <w:p w14:paraId="31F7E00E" w14:textId="77777777" w:rsidR="007D3DEF" w:rsidRPr="007D3DEF" w:rsidRDefault="007D3DEF" w:rsidP="00E05D13">
            <w:pPr>
              <w:jc w:val="center"/>
              <w:rPr>
                <w:color w:val="FF0000"/>
                <w:sz w:val="26"/>
                <w:szCs w:val="24"/>
                <w:lang w:val="en-US"/>
              </w:rPr>
            </w:pPr>
            <w:r w:rsidRPr="007D3DEF">
              <w:rPr>
                <w:color w:val="FF0000"/>
                <w:sz w:val="26"/>
                <w:szCs w:val="24"/>
                <w:lang w:val="en-US"/>
              </w:rPr>
              <w:t>13</w:t>
            </w:r>
          </w:p>
        </w:tc>
      </w:tr>
      <w:tr w:rsidR="007D3DEF" w:rsidRPr="007D3DEF" w14:paraId="4A4B6C42" w14:textId="77777777" w:rsidTr="00E05D13">
        <w:tc>
          <w:tcPr>
            <w:tcW w:w="817" w:type="dxa"/>
          </w:tcPr>
          <w:p w14:paraId="036F40F0" w14:textId="77777777" w:rsidR="007D3DEF" w:rsidRPr="007D3DEF" w:rsidRDefault="007D3DEF" w:rsidP="00E05D13">
            <w:pPr>
              <w:jc w:val="center"/>
              <w:rPr>
                <w:b/>
                <w:sz w:val="34"/>
                <w:szCs w:val="36"/>
                <w:lang w:val="en-US"/>
              </w:rPr>
            </w:pPr>
            <w:r w:rsidRPr="007D3DEF">
              <w:rPr>
                <w:b/>
                <w:sz w:val="34"/>
                <w:szCs w:val="36"/>
                <w:lang w:val="en-US"/>
              </w:rPr>
              <w:t>3</w:t>
            </w:r>
          </w:p>
        </w:tc>
        <w:tc>
          <w:tcPr>
            <w:tcW w:w="3402" w:type="dxa"/>
            <w:shd w:val="clear" w:color="auto" w:fill="auto"/>
          </w:tcPr>
          <w:p w14:paraId="5E1AE8F0" w14:textId="77777777" w:rsidR="007D3DEF" w:rsidRPr="007D3DEF" w:rsidRDefault="007D3DEF" w:rsidP="00E05D13">
            <w:pPr>
              <w:rPr>
                <w:b/>
                <w:sz w:val="34"/>
                <w:lang w:val="en-US"/>
              </w:rPr>
            </w:pPr>
            <w:r w:rsidRPr="007D3DEF">
              <w:rPr>
                <w:b/>
                <w:sz w:val="34"/>
                <w:lang w:val="en-US"/>
              </w:rPr>
              <w:t>Background radiation</w:t>
            </w:r>
          </w:p>
        </w:tc>
        <w:tc>
          <w:tcPr>
            <w:tcW w:w="5670" w:type="dxa"/>
          </w:tcPr>
          <w:p w14:paraId="49673067" w14:textId="77777777" w:rsidR="007D3DEF" w:rsidRPr="007D3DEF" w:rsidRDefault="007D3DEF" w:rsidP="00E05D13">
            <w:pPr>
              <w:rPr>
                <w:sz w:val="26"/>
                <w:szCs w:val="24"/>
                <w:lang w:val="en-US"/>
              </w:rPr>
            </w:pPr>
            <w:r w:rsidRPr="007D3DEF">
              <w:rPr>
                <w:sz w:val="24"/>
                <w:szCs w:val="24"/>
                <w:lang w:val="en-US"/>
              </w:rPr>
              <w:t>A particle found in the nucleus of atom with no charge. It has a mass of 1</w:t>
            </w:r>
          </w:p>
        </w:tc>
        <w:tc>
          <w:tcPr>
            <w:tcW w:w="793" w:type="dxa"/>
          </w:tcPr>
          <w:p w14:paraId="16B8CADE" w14:textId="77777777" w:rsidR="007D3DEF" w:rsidRPr="007D3DEF" w:rsidRDefault="007D3DEF" w:rsidP="00E05D13">
            <w:pPr>
              <w:jc w:val="center"/>
              <w:rPr>
                <w:color w:val="FF0000"/>
                <w:sz w:val="26"/>
                <w:szCs w:val="24"/>
                <w:lang w:val="en-US"/>
              </w:rPr>
            </w:pPr>
            <w:r w:rsidRPr="007D3DEF">
              <w:rPr>
                <w:color w:val="FF0000"/>
                <w:sz w:val="26"/>
                <w:szCs w:val="24"/>
                <w:lang w:val="en-US"/>
              </w:rPr>
              <w:t>2</w:t>
            </w:r>
          </w:p>
        </w:tc>
      </w:tr>
      <w:tr w:rsidR="007D3DEF" w:rsidRPr="007D3DEF" w14:paraId="4DB923FD" w14:textId="77777777" w:rsidTr="00E05D13">
        <w:tc>
          <w:tcPr>
            <w:tcW w:w="817" w:type="dxa"/>
          </w:tcPr>
          <w:p w14:paraId="4A84F000" w14:textId="77777777" w:rsidR="007D3DEF" w:rsidRPr="007D3DEF" w:rsidRDefault="007D3DEF" w:rsidP="00E05D13">
            <w:pPr>
              <w:jc w:val="center"/>
              <w:rPr>
                <w:b/>
                <w:sz w:val="34"/>
                <w:szCs w:val="36"/>
                <w:lang w:val="en-US"/>
              </w:rPr>
            </w:pPr>
            <w:r w:rsidRPr="007D3DEF">
              <w:rPr>
                <w:b/>
                <w:sz w:val="34"/>
                <w:szCs w:val="36"/>
                <w:lang w:val="en-US"/>
              </w:rPr>
              <w:t>4</w:t>
            </w:r>
          </w:p>
        </w:tc>
        <w:tc>
          <w:tcPr>
            <w:tcW w:w="3402" w:type="dxa"/>
            <w:shd w:val="clear" w:color="auto" w:fill="auto"/>
          </w:tcPr>
          <w:p w14:paraId="68F8098A" w14:textId="77777777" w:rsidR="007D3DEF" w:rsidRPr="007D3DEF" w:rsidRDefault="007D3DEF" w:rsidP="00E05D13">
            <w:pPr>
              <w:rPr>
                <w:b/>
                <w:sz w:val="34"/>
                <w:lang w:val="en-US"/>
              </w:rPr>
            </w:pPr>
            <w:r w:rsidRPr="007D3DEF">
              <w:rPr>
                <w:b/>
                <w:sz w:val="34"/>
                <w:lang w:val="en-US"/>
              </w:rPr>
              <w:t xml:space="preserve">Radioactive </w:t>
            </w:r>
          </w:p>
        </w:tc>
        <w:tc>
          <w:tcPr>
            <w:tcW w:w="5670" w:type="dxa"/>
          </w:tcPr>
          <w:p w14:paraId="0E92CF4C" w14:textId="77777777" w:rsidR="007D3DEF" w:rsidRPr="007D3DEF" w:rsidRDefault="007D3DEF" w:rsidP="00E05D13">
            <w:pPr>
              <w:rPr>
                <w:sz w:val="26"/>
                <w:szCs w:val="24"/>
                <w:lang w:val="en-US"/>
              </w:rPr>
            </w:pPr>
            <w:r w:rsidRPr="007D3DEF">
              <w:rPr>
                <w:szCs w:val="24"/>
                <w:lang w:val="en-US"/>
              </w:rPr>
              <w:t>This is Rutherford’s experiment which shows that some alpha particles deflect or rebound off the gold foil. This shows that the nucleus is small compared to the atom and the mass is concentrated in the nucleus.</w:t>
            </w:r>
          </w:p>
        </w:tc>
        <w:tc>
          <w:tcPr>
            <w:tcW w:w="793" w:type="dxa"/>
          </w:tcPr>
          <w:p w14:paraId="31275A1F" w14:textId="77777777" w:rsidR="007D3DEF" w:rsidRPr="007D3DEF" w:rsidRDefault="007D3DEF" w:rsidP="00E05D13">
            <w:pPr>
              <w:jc w:val="center"/>
              <w:rPr>
                <w:color w:val="FF0000"/>
                <w:sz w:val="26"/>
                <w:szCs w:val="24"/>
                <w:lang w:val="en-US"/>
              </w:rPr>
            </w:pPr>
            <w:r w:rsidRPr="007D3DEF">
              <w:rPr>
                <w:color w:val="FF0000"/>
                <w:sz w:val="26"/>
                <w:szCs w:val="24"/>
                <w:lang w:val="en-US"/>
              </w:rPr>
              <w:t>9</w:t>
            </w:r>
          </w:p>
        </w:tc>
      </w:tr>
      <w:tr w:rsidR="007D3DEF" w:rsidRPr="007D3DEF" w14:paraId="4DA1C573" w14:textId="77777777" w:rsidTr="00E05D13">
        <w:tc>
          <w:tcPr>
            <w:tcW w:w="817" w:type="dxa"/>
          </w:tcPr>
          <w:p w14:paraId="52A67AC0" w14:textId="77777777" w:rsidR="007D3DEF" w:rsidRPr="007D3DEF" w:rsidRDefault="007D3DEF" w:rsidP="00E05D13">
            <w:pPr>
              <w:jc w:val="center"/>
              <w:rPr>
                <w:b/>
                <w:sz w:val="34"/>
                <w:szCs w:val="36"/>
                <w:lang w:val="en-US"/>
              </w:rPr>
            </w:pPr>
            <w:r w:rsidRPr="007D3DEF">
              <w:rPr>
                <w:b/>
                <w:sz w:val="34"/>
                <w:szCs w:val="36"/>
                <w:lang w:val="en-US"/>
              </w:rPr>
              <w:t>5</w:t>
            </w:r>
          </w:p>
        </w:tc>
        <w:tc>
          <w:tcPr>
            <w:tcW w:w="3402" w:type="dxa"/>
            <w:shd w:val="clear" w:color="auto" w:fill="auto"/>
          </w:tcPr>
          <w:p w14:paraId="57BFE96C" w14:textId="77777777" w:rsidR="007D3DEF" w:rsidRPr="007D3DEF" w:rsidRDefault="007D3DEF" w:rsidP="00E05D13">
            <w:pPr>
              <w:rPr>
                <w:b/>
                <w:sz w:val="34"/>
                <w:lang w:val="en-US"/>
              </w:rPr>
            </w:pPr>
            <w:r w:rsidRPr="007D3DEF">
              <w:rPr>
                <w:b/>
                <w:sz w:val="34"/>
                <w:lang w:val="en-US"/>
              </w:rPr>
              <w:t xml:space="preserve">Nucleus </w:t>
            </w:r>
          </w:p>
        </w:tc>
        <w:tc>
          <w:tcPr>
            <w:tcW w:w="5670" w:type="dxa"/>
          </w:tcPr>
          <w:p w14:paraId="786AAD9F" w14:textId="77777777" w:rsidR="007D3DEF" w:rsidRPr="007D3DEF" w:rsidRDefault="007D3DEF" w:rsidP="00E05D13">
            <w:pPr>
              <w:shd w:val="clear" w:color="auto" w:fill="FFFFFF"/>
              <w:spacing w:before="100" w:beforeAutospacing="1" w:after="100" w:afterAutospacing="1"/>
              <w:rPr>
                <w:rFonts w:eastAsia="Times New Roman" w:cs="Times New Roman"/>
                <w:color w:val="000000"/>
                <w:sz w:val="16"/>
                <w:szCs w:val="18"/>
                <w:lang w:eastAsia="en-GB"/>
              </w:rPr>
            </w:pPr>
            <w:r w:rsidRPr="007D3DEF">
              <w:rPr>
                <w:rFonts w:cs="Arial"/>
                <w:color w:val="222222"/>
              </w:rPr>
              <w:t>Half-life is the amount of time required for a quantity to fall to half its value as measured at the beginning of the time period.</w:t>
            </w:r>
          </w:p>
        </w:tc>
        <w:tc>
          <w:tcPr>
            <w:tcW w:w="793" w:type="dxa"/>
          </w:tcPr>
          <w:p w14:paraId="2F93A15A" w14:textId="77777777" w:rsidR="007D3DEF" w:rsidRPr="007D3DEF" w:rsidRDefault="007D3DEF" w:rsidP="00E05D13">
            <w:pPr>
              <w:jc w:val="center"/>
              <w:rPr>
                <w:color w:val="FF0000"/>
                <w:sz w:val="26"/>
                <w:szCs w:val="24"/>
                <w:lang w:val="en-US"/>
              </w:rPr>
            </w:pPr>
            <w:r w:rsidRPr="007D3DEF">
              <w:rPr>
                <w:color w:val="FF0000"/>
                <w:sz w:val="26"/>
                <w:szCs w:val="24"/>
                <w:lang w:val="en-US"/>
              </w:rPr>
              <w:t>10</w:t>
            </w:r>
          </w:p>
        </w:tc>
      </w:tr>
      <w:tr w:rsidR="007D3DEF" w:rsidRPr="007D3DEF" w14:paraId="788A446C" w14:textId="77777777" w:rsidTr="00E05D13">
        <w:tc>
          <w:tcPr>
            <w:tcW w:w="817" w:type="dxa"/>
          </w:tcPr>
          <w:p w14:paraId="522098C1" w14:textId="77777777" w:rsidR="007D3DEF" w:rsidRPr="007D3DEF" w:rsidRDefault="007D3DEF" w:rsidP="00E05D13">
            <w:pPr>
              <w:jc w:val="center"/>
              <w:rPr>
                <w:b/>
                <w:sz w:val="34"/>
                <w:szCs w:val="36"/>
                <w:lang w:val="en-US"/>
              </w:rPr>
            </w:pPr>
            <w:r w:rsidRPr="007D3DEF">
              <w:rPr>
                <w:b/>
                <w:sz w:val="34"/>
                <w:szCs w:val="36"/>
                <w:lang w:val="en-US"/>
              </w:rPr>
              <w:t>6</w:t>
            </w:r>
          </w:p>
        </w:tc>
        <w:tc>
          <w:tcPr>
            <w:tcW w:w="3402" w:type="dxa"/>
            <w:shd w:val="clear" w:color="auto" w:fill="auto"/>
          </w:tcPr>
          <w:p w14:paraId="479104FF" w14:textId="77777777" w:rsidR="007D3DEF" w:rsidRPr="007D3DEF" w:rsidRDefault="007D3DEF" w:rsidP="00E05D13">
            <w:pPr>
              <w:rPr>
                <w:b/>
                <w:sz w:val="34"/>
                <w:lang w:val="en-US"/>
              </w:rPr>
            </w:pPr>
            <w:r w:rsidRPr="007D3DEF">
              <w:rPr>
                <w:b/>
                <w:sz w:val="34"/>
                <w:lang w:val="en-US"/>
              </w:rPr>
              <w:t>Alpha particles</w:t>
            </w:r>
          </w:p>
        </w:tc>
        <w:tc>
          <w:tcPr>
            <w:tcW w:w="5670" w:type="dxa"/>
          </w:tcPr>
          <w:p w14:paraId="21797F28" w14:textId="77777777" w:rsidR="007D3DEF" w:rsidRPr="007D3DEF" w:rsidRDefault="007D3DEF" w:rsidP="00E05D13">
            <w:pPr>
              <w:rPr>
                <w:sz w:val="26"/>
                <w:szCs w:val="24"/>
                <w:lang w:val="en-US"/>
              </w:rPr>
            </w:pPr>
            <w:r w:rsidRPr="007D3DEF">
              <w:rPr>
                <w:szCs w:val="24"/>
                <w:lang w:val="en-US"/>
              </w:rPr>
              <w:t>Used to describe a material, atom or element that produces alpha, beta or gamma radiation</w:t>
            </w:r>
          </w:p>
        </w:tc>
        <w:tc>
          <w:tcPr>
            <w:tcW w:w="793" w:type="dxa"/>
          </w:tcPr>
          <w:p w14:paraId="4D0FF72C" w14:textId="77777777" w:rsidR="007D3DEF" w:rsidRPr="007D3DEF" w:rsidRDefault="007D3DEF" w:rsidP="00E05D13">
            <w:pPr>
              <w:jc w:val="center"/>
              <w:rPr>
                <w:color w:val="FF0000"/>
                <w:sz w:val="26"/>
                <w:szCs w:val="24"/>
                <w:lang w:val="en-US"/>
              </w:rPr>
            </w:pPr>
            <w:r w:rsidRPr="007D3DEF">
              <w:rPr>
                <w:color w:val="FF0000"/>
                <w:sz w:val="26"/>
                <w:szCs w:val="24"/>
                <w:lang w:val="en-US"/>
              </w:rPr>
              <w:t>4</w:t>
            </w:r>
          </w:p>
        </w:tc>
      </w:tr>
      <w:tr w:rsidR="007D3DEF" w:rsidRPr="007D3DEF" w14:paraId="000375F9" w14:textId="77777777" w:rsidTr="00E05D13">
        <w:tc>
          <w:tcPr>
            <w:tcW w:w="817" w:type="dxa"/>
          </w:tcPr>
          <w:p w14:paraId="6B6FE396" w14:textId="77777777" w:rsidR="007D3DEF" w:rsidRPr="007D3DEF" w:rsidRDefault="007D3DEF" w:rsidP="00E05D13">
            <w:pPr>
              <w:jc w:val="center"/>
              <w:rPr>
                <w:b/>
                <w:sz w:val="34"/>
                <w:szCs w:val="36"/>
                <w:lang w:val="en-US"/>
              </w:rPr>
            </w:pPr>
            <w:r w:rsidRPr="007D3DEF">
              <w:rPr>
                <w:b/>
                <w:sz w:val="34"/>
                <w:szCs w:val="36"/>
                <w:lang w:val="en-US"/>
              </w:rPr>
              <w:t>7</w:t>
            </w:r>
          </w:p>
        </w:tc>
        <w:tc>
          <w:tcPr>
            <w:tcW w:w="3402" w:type="dxa"/>
            <w:shd w:val="clear" w:color="auto" w:fill="auto"/>
          </w:tcPr>
          <w:p w14:paraId="3E7AD12D" w14:textId="77777777" w:rsidR="007D3DEF" w:rsidRPr="007D3DEF" w:rsidRDefault="007D3DEF" w:rsidP="00E05D13">
            <w:pPr>
              <w:rPr>
                <w:b/>
                <w:sz w:val="34"/>
                <w:lang w:val="en-US"/>
              </w:rPr>
            </w:pPr>
            <w:r w:rsidRPr="007D3DEF">
              <w:rPr>
                <w:b/>
                <w:sz w:val="34"/>
                <w:lang w:val="en-US"/>
              </w:rPr>
              <w:t xml:space="preserve">Beta particles </w:t>
            </w:r>
          </w:p>
        </w:tc>
        <w:tc>
          <w:tcPr>
            <w:tcW w:w="5670" w:type="dxa"/>
          </w:tcPr>
          <w:p w14:paraId="08B7838B" w14:textId="77777777" w:rsidR="007D3DEF" w:rsidRPr="007D3DEF" w:rsidRDefault="007D3DEF" w:rsidP="00E05D13">
            <w:pPr>
              <w:rPr>
                <w:rFonts w:eastAsia="Times New Roman" w:cs="Arial"/>
                <w:color w:val="222222"/>
                <w:szCs w:val="24"/>
                <w:lang w:eastAsia="en-GB"/>
              </w:rPr>
            </w:pPr>
            <w:r w:rsidRPr="007D3DEF">
              <w:rPr>
                <w:rFonts w:eastAsia="Times New Roman" w:cs="Arial"/>
                <w:color w:val="222222"/>
                <w:sz w:val="24"/>
                <w:szCs w:val="24"/>
                <w:lang w:eastAsia="en-GB"/>
              </w:rPr>
              <w:t>The treatment of disease, especially cancer, using X-rays or similar forms of radiation.</w:t>
            </w:r>
          </w:p>
        </w:tc>
        <w:tc>
          <w:tcPr>
            <w:tcW w:w="793" w:type="dxa"/>
          </w:tcPr>
          <w:p w14:paraId="033E16F5" w14:textId="77777777" w:rsidR="007D3DEF" w:rsidRPr="007D3DEF" w:rsidRDefault="007D3DEF" w:rsidP="00E05D13">
            <w:pPr>
              <w:jc w:val="center"/>
              <w:rPr>
                <w:color w:val="FF0000"/>
                <w:sz w:val="26"/>
                <w:szCs w:val="24"/>
                <w:lang w:val="en-US"/>
              </w:rPr>
            </w:pPr>
            <w:r w:rsidRPr="007D3DEF">
              <w:rPr>
                <w:color w:val="FF0000"/>
                <w:sz w:val="26"/>
                <w:szCs w:val="24"/>
                <w:lang w:val="en-US"/>
              </w:rPr>
              <w:t>11</w:t>
            </w:r>
          </w:p>
        </w:tc>
      </w:tr>
      <w:tr w:rsidR="007D3DEF" w:rsidRPr="007D3DEF" w14:paraId="71D2CCC1" w14:textId="77777777" w:rsidTr="00E05D13">
        <w:tc>
          <w:tcPr>
            <w:tcW w:w="817" w:type="dxa"/>
          </w:tcPr>
          <w:p w14:paraId="1FD17115" w14:textId="77777777" w:rsidR="007D3DEF" w:rsidRPr="007D3DEF" w:rsidRDefault="007D3DEF" w:rsidP="00E05D13">
            <w:pPr>
              <w:jc w:val="center"/>
              <w:rPr>
                <w:b/>
                <w:sz w:val="34"/>
                <w:szCs w:val="36"/>
                <w:lang w:val="en-US"/>
              </w:rPr>
            </w:pPr>
            <w:r w:rsidRPr="007D3DEF">
              <w:rPr>
                <w:b/>
                <w:sz w:val="34"/>
                <w:szCs w:val="36"/>
                <w:lang w:val="en-US"/>
              </w:rPr>
              <w:t>8</w:t>
            </w:r>
          </w:p>
        </w:tc>
        <w:tc>
          <w:tcPr>
            <w:tcW w:w="3402" w:type="dxa"/>
            <w:shd w:val="clear" w:color="auto" w:fill="auto"/>
          </w:tcPr>
          <w:p w14:paraId="40EBEFC4" w14:textId="77777777" w:rsidR="007D3DEF" w:rsidRPr="007D3DEF" w:rsidRDefault="007D3DEF" w:rsidP="00E05D13">
            <w:pPr>
              <w:rPr>
                <w:b/>
                <w:sz w:val="34"/>
                <w:lang w:val="en-US"/>
              </w:rPr>
            </w:pPr>
            <w:r w:rsidRPr="007D3DEF">
              <w:rPr>
                <w:b/>
                <w:sz w:val="34"/>
                <w:lang w:val="en-US"/>
              </w:rPr>
              <w:t>Gamma radiation</w:t>
            </w:r>
          </w:p>
        </w:tc>
        <w:tc>
          <w:tcPr>
            <w:tcW w:w="5670" w:type="dxa"/>
          </w:tcPr>
          <w:p w14:paraId="365A03A7" w14:textId="77777777" w:rsidR="007D3DEF" w:rsidRPr="007D3DEF" w:rsidRDefault="007D3DEF" w:rsidP="00E05D13">
            <w:pPr>
              <w:rPr>
                <w:szCs w:val="24"/>
                <w:lang w:val="en-US"/>
              </w:rPr>
            </w:pPr>
            <w:r w:rsidRPr="007D3DEF">
              <w:rPr>
                <w:szCs w:val="24"/>
                <w:lang w:val="en-US"/>
              </w:rPr>
              <w:t xml:space="preserve">This type of radiation </w:t>
            </w:r>
            <w:r w:rsidRPr="007D3DEF">
              <w:rPr>
                <w:rFonts w:cs="Arial"/>
                <w:szCs w:val="24"/>
              </w:rPr>
              <w:t>is the least penetrating. It can be stopped (or absorbed) by a sheet of paper.</w:t>
            </w:r>
          </w:p>
        </w:tc>
        <w:tc>
          <w:tcPr>
            <w:tcW w:w="793" w:type="dxa"/>
          </w:tcPr>
          <w:p w14:paraId="364AE227" w14:textId="77777777" w:rsidR="007D3DEF" w:rsidRPr="007D3DEF" w:rsidRDefault="007D3DEF" w:rsidP="00E05D13">
            <w:pPr>
              <w:jc w:val="center"/>
              <w:rPr>
                <w:color w:val="FF0000"/>
                <w:sz w:val="26"/>
                <w:szCs w:val="24"/>
                <w:lang w:val="en-US"/>
              </w:rPr>
            </w:pPr>
            <w:r w:rsidRPr="007D3DEF">
              <w:rPr>
                <w:color w:val="FF0000"/>
                <w:sz w:val="26"/>
                <w:szCs w:val="24"/>
                <w:lang w:val="en-US"/>
              </w:rPr>
              <w:t>16</w:t>
            </w:r>
          </w:p>
        </w:tc>
      </w:tr>
      <w:tr w:rsidR="007D3DEF" w:rsidRPr="007D3DEF" w14:paraId="0AAEE7ED" w14:textId="77777777" w:rsidTr="00E05D13">
        <w:tc>
          <w:tcPr>
            <w:tcW w:w="817" w:type="dxa"/>
          </w:tcPr>
          <w:p w14:paraId="3F05F91B" w14:textId="77777777" w:rsidR="007D3DEF" w:rsidRPr="007D3DEF" w:rsidRDefault="007D3DEF" w:rsidP="00E05D13">
            <w:pPr>
              <w:jc w:val="center"/>
              <w:rPr>
                <w:b/>
                <w:sz w:val="34"/>
                <w:szCs w:val="36"/>
                <w:lang w:val="en-US"/>
              </w:rPr>
            </w:pPr>
            <w:r w:rsidRPr="007D3DEF">
              <w:rPr>
                <w:b/>
                <w:sz w:val="34"/>
                <w:szCs w:val="36"/>
                <w:lang w:val="en-US"/>
              </w:rPr>
              <w:t>9</w:t>
            </w:r>
          </w:p>
        </w:tc>
        <w:tc>
          <w:tcPr>
            <w:tcW w:w="3402" w:type="dxa"/>
            <w:shd w:val="clear" w:color="auto" w:fill="auto"/>
          </w:tcPr>
          <w:p w14:paraId="63325759" w14:textId="77777777" w:rsidR="007D3DEF" w:rsidRPr="007D3DEF" w:rsidRDefault="007D3DEF" w:rsidP="00E05D13">
            <w:pPr>
              <w:rPr>
                <w:b/>
                <w:sz w:val="34"/>
                <w:lang w:val="en-US"/>
              </w:rPr>
            </w:pPr>
            <w:r w:rsidRPr="007D3DEF">
              <w:rPr>
                <w:b/>
                <w:sz w:val="34"/>
                <w:lang w:val="en-US"/>
              </w:rPr>
              <w:t xml:space="preserve">Alpha particle scattering </w:t>
            </w:r>
          </w:p>
        </w:tc>
        <w:tc>
          <w:tcPr>
            <w:tcW w:w="5670" w:type="dxa"/>
          </w:tcPr>
          <w:p w14:paraId="1D4DE9AB" w14:textId="77777777" w:rsidR="007D3DEF" w:rsidRPr="007D3DEF" w:rsidRDefault="007D3DEF" w:rsidP="00E05D13">
            <w:pPr>
              <w:rPr>
                <w:szCs w:val="24"/>
                <w:lang w:val="en-US"/>
              </w:rPr>
            </w:pPr>
            <w:r w:rsidRPr="007D3DEF">
              <w:rPr>
                <w:szCs w:val="24"/>
                <w:lang w:val="en-US"/>
              </w:rPr>
              <w:t>A positively charged particle found in the nucleus of an atom. It has a mass of 1</w:t>
            </w:r>
          </w:p>
        </w:tc>
        <w:tc>
          <w:tcPr>
            <w:tcW w:w="793" w:type="dxa"/>
          </w:tcPr>
          <w:p w14:paraId="510A1405" w14:textId="77777777" w:rsidR="007D3DEF" w:rsidRPr="007D3DEF" w:rsidRDefault="007D3DEF" w:rsidP="00E05D13">
            <w:pPr>
              <w:jc w:val="center"/>
              <w:rPr>
                <w:color w:val="FF0000"/>
                <w:sz w:val="26"/>
                <w:szCs w:val="24"/>
                <w:lang w:val="en-US"/>
              </w:rPr>
            </w:pPr>
            <w:r w:rsidRPr="007D3DEF">
              <w:rPr>
                <w:color w:val="FF0000"/>
                <w:sz w:val="26"/>
                <w:szCs w:val="24"/>
                <w:lang w:val="en-US"/>
              </w:rPr>
              <w:t>1</w:t>
            </w:r>
          </w:p>
        </w:tc>
      </w:tr>
      <w:tr w:rsidR="007D3DEF" w:rsidRPr="007D3DEF" w14:paraId="3AF337AA" w14:textId="77777777" w:rsidTr="00E05D13">
        <w:tc>
          <w:tcPr>
            <w:tcW w:w="817" w:type="dxa"/>
          </w:tcPr>
          <w:p w14:paraId="730415FC" w14:textId="77777777" w:rsidR="007D3DEF" w:rsidRPr="007D3DEF" w:rsidRDefault="007D3DEF" w:rsidP="00E05D13">
            <w:pPr>
              <w:jc w:val="center"/>
              <w:rPr>
                <w:b/>
                <w:sz w:val="34"/>
                <w:szCs w:val="36"/>
                <w:lang w:val="en-US"/>
              </w:rPr>
            </w:pPr>
            <w:r w:rsidRPr="007D3DEF">
              <w:rPr>
                <w:b/>
                <w:sz w:val="34"/>
                <w:szCs w:val="36"/>
                <w:lang w:val="en-US"/>
              </w:rPr>
              <w:t>10</w:t>
            </w:r>
          </w:p>
        </w:tc>
        <w:tc>
          <w:tcPr>
            <w:tcW w:w="3402" w:type="dxa"/>
            <w:shd w:val="clear" w:color="auto" w:fill="auto"/>
          </w:tcPr>
          <w:p w14:paraId="7ECC48CC" w14:textId="77777777" w:rsidR="007D3DEF" w:rsidRPr="007D3DEF" w:rsidRDefault="007D3DEF" w:rsidP="00E05D13">
            <w:pPr>
              <w:rPr>
                <w:b/>
                <w:sz w:val="34"/>
                <w:lang w:val="en-US"/>
              </w:rPr>
            </w:pPr>
            <w:r w:rsidRPr="007D3DEF">
              <w:rPr>
                <w:b/>
                <w:sz w:val="34"/>
                <w:lang w:val="en-US"/>
              </w:rPr>
              <w:t>Half life</w:t>
            </w:r>
          </w:p>
        </w:tc>
        <w:tc>
          <w:tcPr>
            <w:tcW w:w="5670" w:type="dxa"/>
          </w:tcPr>
          <w:p w14:paraId="7E11BBA8" w14:textId="77777777" w:rsidR="007D3DEF" w:rsidRPr="007D3DEF" w:rsidRDefault="007D3DEF" w:rsidP="00E05D13">
            <w:pPr>
              <w:rPr>
                <w:szCs w:val="24"/>
                <w:lang w:val="en-US"/>
              </w:rPr>
            </w:pPr>
            <w:r w:rsidRPr="007D3DEF">
              <w:rPr>
                <w:szCs w:val="24"/>
                <w:lang w:val="en-US"/>
              </w:rPr>
              <w:t xml:space="preserve">A high energy electron given off by a radioactive atom </w:t>
            </w:r>
          </w:p>
        </w:tc>
        <w:tc>
          <w:tcPr>
            <w:tcW w:w="793" w:type="dxa"/>
          </w:tcPr>
          <w:p w14:paraId="09591E7C" w14:textId="77777777" w:rsidR="007D3DEF" w:rsidRPr="007D3DEF" w:rsidRDefault="007D3DEF" w:rsidP="00E05D13">
            <w:pPr>
              <w:jc w:val="center"/>
              <w:rPr>
                <w:color w:val="FF0000"/>
                <w:sz w:val="26"/>
                <w:szCs w:val="24"/>
                <w:lang w:val="en-US"/>
              </w:rPr>
            </w:pPr>
            <w:r w:rsidRPr="007D3DEF">
              <w:rPr>
                <w:color w:val="FF0000"/>
                <w:sz w:val="26"/>
                <w:szCs w:val="24"/>
                <w:lang w:val="en-US"/>
              </w:rPr>
              <w:t>7</w:t>
            </w:r>
          </w:p>
        </w:tc>
      </w:tr>
      <w:tr w:rsidR="007D3DEF" w:rsidRPr="007D3DEF" w14:paraId="2C7851A6" w14:textId="77777777" w:rsidTr="00E05D13">
        <w:tc>
          <w:tcPr>
            <w:tcW w:w="817" w:type="dxa"/>
          </w:tcPr>
          <w:p w14:paraId="1FAB4C93" w14:textId="77777777" w:rsidR="007D3DEF" w:rsidRPr="007D3DEF" w:rsidRDefault="007D3DEF" w:rsidP="00E05D13">
            <w:pPr>
              <w:jc w:val="center"/>
              <w:rPr>
                <w:b/>
                <w:sz w:val="34"/>
                <w:szCs w:val="36"/>
                <w:lang w:val="en-US"/>
              </w:rPr>
            </w:pPr>
            <w:r w:rsidRPr="007D3DEF">
              <w:rPr>
                <w:b/>
                <w:sz w:val="34"/>
                <w:szCs w:val="36"/>
                <w:lang w:val="en-US"/>
              </w:rPr>
              <w:t>11</w:t>
            </w:r>
          </w:p>
        </w:tc>
        <w:tc>
          <w:tcPr>
            <w:tcW w:w="3402" w:type="dxa"/>
          </w:tcPr>
          <w:p w14:paraId="09A578C0" w14:textId="77777777" w:rsidR="007D3DEF" w:rsidRPr="007D3DEF" w:rsidRDefault="007D3DEF" w:rsidP="00E05D13">
            <w:pPr>
              <w:rPr>
                <w:b/>
                <w:sz w:val="34"/>
                <w:lang w:val="en-US"/>
              </w:rPr>
            </w:pPr>
            <w:r w:rsidRPr="007D3DEF">
              <w:rPr>
                <w:b/>
                <w:sz w:val="34"/>
                <w:lang w:val="en-US"/>
              </w:rPr>
              <w:t xml:space="preserve">Radiotherapy </w:t>
            </w:r>
          </w:p>
        </w:tc>
        <w:tc>
          <w:tcPr>
            <w:tcW w:w="5670" w:type="dxa"/>
          </w:tcPr>
          <w:p w14:paraId="2C160CF5" w14:textId="77777777" w:rsidR="007D3DEF" w:rsidRPr="007D3DEF" w:rsidRDefault="007D3DEF" w:rsidP="00E05D13">
            <w:pPr>
              <w:rPr>
                <w:szCs w:val="24"/>
                <w:lang w:val="en-US"/>
              </w:rPr>
            </w:pPr>
            <w:r w:rsidRPr="007D3DEF">
              <w:rPr>
                <w:rFonts w:cs="Arial"/>
                <w:szCs w:val="20"/>
              </w:rPr>
              <w:t>Radioactive tracers are used to investigate a patient's body without the need for surgery. Gamma emitters and sometimes beta emitters are used. This is because gamma rays and beta particles can pass through skin, whereas alpha particles cannot.</w:t>
            </w:r>
          </w:p>
        </w:tc>
        <w:tc>
          <w:tcPr>
            <w:tcW w:w="793" w:type="dxa"/>
          </w:tcPr>
          <w:p w14:paraId="64FBD71D" w14:textId="77777777" w:rsidR="007D3DEF" w:rsidRPr="007D3DEF" w:rsidRDefault="007D3DEF" w:rsidP="00E05D13">
            <w:pPr>
              <w:jc w:val="center"/>
              <w:rPr>
                <w:color w:val="FF0000"/>
                <w:sz w:val="26"/>
                <w:szCs w:val="24"/>
                <w:lang w:val="en-US"/>
              </w:rPr>
            </w:pPr>
            <w:r w:rsidRPr="007D3DEF">
              <w:rPr>
                <w:color w:val="FF0000"/>
                <w:sz w:val="26"/>
                <w:szCs w:val="24"/>
                <w:lang w:val="en-US"/>
              </w:rPr>
              <w:t>12</w:t>
            </w:r>
          </w:p>
        </w:tc>
      </w:tr>
      <w:tr w:rsidR="007D3DEF" w:rsidRPr="007D3DEF" w14:paraId="7792FC8B" w14:textId="77777777" w:rsidTr="00E05D13">
        <w:tc>
          <w:tcPr>
            <w:tcW w:w="817" w:type="dxa"/>
          </w:tcPr>
          <w:p w14:paraId="1EE1062D" w14:textId="77777777" w:rsidR="007D3DEF" w:rsidRPr="007D3DEF" w:rsidRDefault="007D3DEF" w:rsidP="00E05D13">
            <w:pPr>
              <w:jc w:val="center"/>
              <w:rPr>
                <w:b/>
                <w:sz w:val="34"/>
                <w:szCs w:val="36"/>
                <w:lang w:val="en-US"/>
              </w:rPr>
            </w:pPr>
            <w:r w:rsidRPr="007D3DEF">
              <w:rPr>
                <w:b/>
                <w:sz w:val="34"/>
                <w:szCs w:val="36"/>
                <w:lang w:val="en-US"/>
              </w:rPr>
              <w:t>12</w:t>
            </w:r>
          </w:p>
        </w:tc>
        <w:tc>
          <w:tcPr>
            <w:tcW w:w="3402" w:type="dxa"/>
          </w:tcPr>
          <w:p w14:paraId="39B6C104" w14:textId="77777777" w:rsidR="007D3DEF" w:rsidRPr="007D3DEF" w:rsidRDefault="007D3DEF" w:rsidP="00E05D13">
            <w:pPr>
              <w:rPr>
                <w:b/>
                <w:sz w:val="34"/>
                <w:lang w:val="en-US"/>
              </w:rPr>
            </w:pPr>
            <w:r w:rsidRPr="007D3DEF">
              <w:rPr>
                <w:b/>
                <w:sz w:val="34"/>
                <w:lang w:val="en-US"/>
              </w:rPr>
              <w:t xml:space="preserve">Tracers </w:t>
            </w:r>
          </w:p>
        </w:tc>
        <w:tc>
          <w:tcPr>
            <w:tcW w:w="5670" w:type="dxa"/>
          </w:tcPr>
          <w:p w14:paraId="33179A09" w14:textId="77777777" w:rsidR="007D3DEF" w:rsidRPr="007D3DEF" w:rsidRDefault="007D3DEF" w:rsidP="00E05D13">
            <w:pPr>
              <w:rPr>
                <w:rFonts w:eastAsia="Times New Roman" w:cs="Arial"/>
                <w:color w:val="222222"/>
                <w:szCs w:val="24"/>
                <w:lang w:eastAsia="en-GB"/>
              </w:rPr>
            </w:pPr>
            <w:r w:rsidRPr="007D3DEF">
              <w:rPr>
                <w:rFonts w:eastAsia="Times New Roman" w:cs="Arial"/>
                <w:szCs w:val="24"/>
                <w:lang w:eastAsia="en-GB"/>
              </w:rPr>
              <w:t>A chemical reaction or other process in which the products themselves promote or spread the reaction.</w:t>
            </w:r>
          </w:p>
        </w:tc>
        <w:tc>
          <w:tcPr>
            <w:tcW w:w="793" w:type="dxa"/>
          </w:tcPr>
          <w:p w14:paraId="2B7D0E1B" w14:textId="77777777" w:rsidR="007D3DEF" w:rsidRPr="007D3DEF" w:rsidRDefault="007D3DEF" w:rsidP="00E05D13">
            <w:pPr>
              <w:jc w:val="center"/>
              <w:rPr>
                <w:color w:val="FF0000"/>
                <w:sz w:val="26"/>
                <w:szCs w:val="24"/>
                <w:lang w:val="en-US"/>
              </w:rPr>
            </w:pPr>
            <w:r w:rsidRPr="007D3DEF">
              <w:rPr>
                <w:color w:val="FF0000"/>
                <w:sz w:val="26"/>
                <w:szCs w:val="24"/>
                <w:lang w:val="en-US"/>
              </w:rPr>
              <w:t>14</w:t>
            </w:r>
          </w:p>
        </w:tc>
      </w:tr>
      <w:tr w:rsidR="007D3DEF" w:rsidRPr="007D3DEF" w14:paraId="16DBF890" w14:textId="77777777" w:rsidTr="00E05D13">
        <w:tc>
          <w:tcPr>
            <w:tcW w:w="817" w:type="dxa"/>
          </w:tcPr>
          <w:p w14:paraId="5CEF5F6C" w14:textId="77777777" w:rsidR="007D3DEF" w:rsidRPr="007D3DEF" w:rsidRDefault="007D3DEF" w:rsidP="00E05D13">
            <w:pPr>
              <w:jc w:val="center"/>
              <w:rPr>
                <w:b/>
                <w:sz w:val="34"/>
                <w:szCs w:val="36"/>
                <w:lang w:val="en-US"/>
              </w:rPr>
            </w:pPr>
            <w:r w:rsidRPr="007D3DEF">
              <w:rPr>
                <w:b/>
                <w:sz w:val="34"/>
                <w:szCs w:val="36"/>
                <w:lang w:val="en-US"/>
              </w:rPr>
              <w:t>13</w:t>
            </w:r>
          </w:p>
        </w:tc>
        <w:tc>
          <w:tcPr>
            <w:tcW w:w="3402" w:type="dxa"/>
          </w:tcPr>
          <w:p w14:paraId="662CA6E5" w14:textId="77777777" w:rsidR="007D3DEF" w:rsidRPr="007D3DEF" w:rsidRDefault="007D3DEF" w:rsidP="00E05D13">
            <w:pPr>
              <w:rPr>
                <w:b/>
                <w:sz w:val="34"/>
                <w:szCs w:val="36"/>
                <w:lang w:val="en-US"/>
              </w:rPr>
            </w:pPr>
            <w:r w:rsidRPr="007D3DEF">
              <w:rPr>
                <w:b/>
                <w:sz w:val="34"/>
                <w:lang w:val="en-US"/>
              </w:rPr>
              <w:t xml:space="preserve">Nuclear fission </w:t>
            </w:r>
          </w:p>
        </w:tc>
        <w:tc>
          <w:tcPr>
            <w:tcW w:w="5670" w:type="dxa"/>
          </w:tcPr>
          <w:p w14:paraId="5A0B9846" w14:textId="77777777" w:rsidR="007D3DEF" w:rsidRPr="007D3DEF" w:rsidRDefault="007D3DEF" w:rsidP="00E05D13">
            <w:pPr>
              <w:rPr>
                <w:szCs w:val="24"/>
                <w:lang w:val="en-US"/>
              </w:rPr>
            </w:pPr>
            <w:r w:rsidRPr="007D3DEF">
              <w:rPr>
                <w:szCs w:val="24"/>
                <w:lang w:val="en-US"/>
              </w:rPr>
              <w:t>Low level radiation mostly from natural sources, that everyone is exposed to everywhere</w:t>
            </w:r>
          </w:p>
        </w:tc>
        <w:tc>
          <w:tcPr>
            <w:tcW w:w="793" w:type="dxa"/>
          </w:tcPr>
          <w:p w14:paraId="09DDA3A7" w14:textId="77777777" w:rsidR="007D3DEF" w:rsidRPr="007D3DEF" w:rsidRDefault="007D3DEF" w:rsidP="00E05D13">
            <w:pPr>
              <w:jc w:val="center"/>
              <w:rPr>
                <w:color w:val="FF0000"/>
                <w:sz w:val="26"/>
                <w:szCs w:val="24"/>
                <w:lang w:val="en-US"/>
              </w:rPr>
            </w:pPr>
            <w:r w:rsidRPr="007D3DEF">
              <w:rPr>
                <w:color w:val="FF0000"/>
                <w:sz w:val="26"/>
                <w:szCs w:val="24"/>
                <w:lang w:val="en-US"/>
              </w:rPr>
              <w:t>3</w:t>
            </w:r>
          </w:p>
        </w:tc>
      </w:tr>
      <w:tr w:rsidR="007D3DEF" w:rsidRPr="007D3DEF" w14:paraId="57C61FDE" w14:textId="77777777" w:rsidTr="00E05D13">
        <w:tc>
          <w:tcPr>
            <w:tcW w:w="817" w:type="dxa"/>
          </w:tcPr>
          <w:p w14:paraId="0FDB7D50" w14:textId="77777777" w:rsidR="007D3DEF" w:rsidRPr="007D3DEF" w:rsidRDefault="007D3DEF" w:rsidP="00E05D13">
            <w:pPr>
              <w:jc w:val="center"/>
              <w:rPr>
                <w:b/>
                <w:sz w:val="34"/>
                <w:szCs w:val="36"/>
                <w:lang w:val="en-US"/>
              </w:rPr>
            </w:pPr>
            <w:r w:rsidRPr="007D3DEF">
              <w:rPr>
                <w:b/>
                <w:sz w:val="34"/>
                <w:szCs w:val="36"/>
                <w:lang w:val="en-US"/>
              </w:rPr>
              <w:t>14</w:t>
            </w:r>
          </w:p>
        </w:tc>
        <w:tc>
          <w:tcPr>
            <w:tcW w:w="3402" w:type="dxa"/>
          </w:tcPr>
          <w:p w14:paraId="72632719" w14:textId="77777777" w:rsidR="007D3DEF" w:rsidRPr="007D3DEF" w:rsidRDefault="007D3DEF" w:rsidP="00E05D13">
            <w:pPr>
              <w:rPr>
                <w:b/>
                <w:sz w:val="34"/>
                <w:szCs w:val="36"/>
                <w:lang w:val="en-US"/>
              </w:rPr>
            </w:pPr>
            <w:r w:rsidRPr="007D3DEF">
              <w:rPr>
                <w:b/>
                <w:sz w:val="34"/>
                <w:lang w:val="en-US"/>
              </w:rPr>
              <w:t>Chain reaction</w:t>
            </w:r>
          </w:p>
        </w:tc>
        <w:tc>
          <w:tcPr>
            <w:tcW w:w="5670" w:type="dxa"/>
          </w:tcPr>
          <w:p w14:paraId="60DFDD65" w14:textId="77777777" w:rsidR="007D3DEF" w:rsidRPr="007D3DEF" w:rsidRDefault="007D3DEF" w:rsidP="00E05D13">
            <w:pPr>
              <w:rPr>
                <w:szCs w:val="24"/>
                <w:lang w:val="en-US"/>
              </w:rPr>
            </w:pPr>
            <w:r w:rsidRPr="007D3DEF">
              <w:rPr>
                <w:szCs w:val="24"/>
                <w:lang w:val="en-US"/>
              </w:rPr>
              <w:t>The most penetrating type of ionizing radiation. It is an EM wave</w:t>
            </w:r>
          </w:p>
        </w:tc>
        <w:tc>
          <w:tcPr>
            <w:tcW w:w="793" w:type="dxa"/>
          </w:tcPr>
          <w:p w14:paraId="073D5A84" w14:textId="77777777" w:rsidR="007D3DEF" w:rsidRPr="007D3DEF" w:rsidRDefault="007D3DEF" w:rsidP="00E05D13">
            <w:pPr>
              <w:jc w:val="center"/>
              <w:rPr>
                <w:color w:val="FF0000"/>
                <w:sz w:val="26"/>
                <w:szCs w:val="24"/>
                <w:lang w:val="en-US"/>
              </w:rPr>
            </w:pPr>
            <w:r w:rsidRPr="007D3DEF">
              <w:rPr>
                <w:color w:val="FF0000"/>
                <w:sz w:val="26"/>
                <w:szCs w:val="24"/>
                <w:lang w:val="en-US"/>
              </w:rPr>
              <w:t>8</w:t>
            </w:r>
          </w:p>
        </w:tc>
      </w:tr>
      <w:tr w:rsidR="007D3DEF" w:rsidRPr="007D3DEF" w14:paraId="47A77DC6" w14:textId="77777777" w:rsidTr="00E05D13">
        <w:tc>
          <w:tcPr>
            <w:tcW w:w="817" w:type="dxa"/>
          </w:tcPr>
          <w:p w14:paraId="66C15E0A" w14:textId="77777777" w:rsidR="007D3DEF" w:rsidRPr="007D3DEF" w:rsidRDefault="007D3DEF" w:rsidP="00E05D13">
            <w:pPr>
              <w:jc w:val="center"/>
              <w:rPr>
                <w:b/>
                <w:sz w:val="34"/>
                <w:szCs w:val="36"/>
                <w:lang w:val="en-US"/>
              </w:rPr>
            </w:pPr>
            <w:r w:rsidRPr="007D3DEF">
              <w:rPr>
                <w:b/>
                <w:sz w:val="34"/>
                <w:szCs w:val="36"/>
                <w:lang w:val="en-US"/>
              </w:rPr>
              <w:t>15</w:t>
            </w:r>
          </w:p>
        </w:tc>
        <w:tc>
          <w:tcPr>
            <w:tcW w:w="3402" w:type="dxa"/>
          </w:tcPr>
          <w:p w14:paraId="23419008" w14:textId="77777777" w:rsidR="007D3DEF" w:rsidRPr="007D3DEF" w:rsidRDefault="007D3DEF" w:rsidP="00E05D13">
            <w:pPr>
              <w:rPr>
                <w:b/>
                <w:sz w:val="34"/>
                <w:szCs w:val="36"/>
                <w:lang w:val="en-US"/>
              </w:rPr>
            </w:pPr>
            <w:r w:rsidRPr="007D3DEF">
              <w:rPr>
                <w:b/>
                <w:sz w:val="34"/>
                <w:lang w:val="en-US"/>
              </w:rPr>
              <w:t xml:space="preserve">Nuclear fusion </w:t>
            </w:r>
          </w:p>
        </w:tc>
        <w:tc>
          <w:tcPr>
            <w:tcW w:w="5670" w:type="dxa"/>
          </w:tcPr>
          <w:p w14:paraId="253F5A0D" w14:textId="77777777" w:rsidR="007D3DEF" w:rsidRPr="007D3DEF" w:rsidRDefault="007D3DEF" w:rsidP="00E05D13">
            <w:pPr>
              <w:rPr>
                <w:szCs w:val="24"/>
                <w:lang w:val="en-US"/>
              </w:rPr>
            </w:pPr>
            <w:r w:rsidRPr="007D3DEF">
              <w:rPr>
                <w:szCs w:val="24"/>
                <w:lang w:val="en-US"/>
              </w:rPr>
              <w:t xml:space="preserve">The center of an atom containing protons and neutrons </w:t>
            </w:r>
          </w:p>
        </w:tc>
        <w:tc>
          <w:tcPr>
            <w:tcW w:w="793" w:type="dxa"/>
          </w:tcPr>
          <w:p w14:paraId="0A6E61B8" w14:textId="77777777" w:rsidR="007D3DEF" w:rsidRPr="007D3DEF" w:rsidRDefault="007D3DEF" w:rsidP="00E05D13">
            <w:pPr>
              <w:jc w:val="center"/>
              <w:rPr>
                <w:color w:val="FF0000"/>
                <w:sz w:val="26"/>
                <w:szCs w:val="24"/>
                <w:lang w:val="en-US"/>
              </w:rPr>
            </w:pPr>
            <w:r w:rsidRPr="007D3DEF">
              <w:rPr>
                <w:color w:val="FF0000"/>
                <w:sz w:val="26"/>
                <w:szCs w:val="24"/>
                <w:lang w:val="en-US"/>
              </w:rPr>
              <w:t>5</w:t>
            </w:r>
          </w:p>
        </w:tc>
      </w:tr>
      <w:tr w:rsidR="007D3DEF" w:rsidRPr="007D3DEF" w14:paraId="4C56B29A" w14:textId="77777777" w:rsidTr="00E05D13">
        <w:tc>
          <w:tcPr>
            <w:tcW w:w="817" w:type="dxa"/>
          </w:tcPr>
          <w:p w14:paraId="7F90FC07" w14:textId="77777777" w:rsidR="007D3DEF" w:rsidRPr="007D3DEF" w:rsidRDefault="007D3DEF" w:rsidP="00E05D13">
            <w:pPr>
              <w:jc w:val="center"/>
              <w:rPr>
                <w:b/>
                <w:sz w:val="34"/>
                <w:szCs w:val="36"/>
                <w:lang w:val="en-US"/>
              </w:rPr>
            </w:pPr>
            <w:r w:rsidRPr="007D3DEF">
              <w:rPr>
                <w:b/>
                <w:sz w:val="34"/>
                <w:szCs w:val="36"/>
                <w:lang w:val="en-US"/>
              </w:rPr>
              <w:t>16</w:t>
            </w:r>
          </w:p>
        </w:tc>
        <w:tc>
          <w:tcPr>
            <w:tcW w:w="3402" w:type="dxa"/>
          </w:tcPr>
          <w:p w14:paraId="78219658" w14:textId="77777777" w:rsidR="007D3DEF" w:rsidRPr="007D3DEF" w:rsidRDefault="007D3DEF" w:rsidP="00E05D13">
            <w:pPr>
              <w:rPr>
                <w:b/>
                <w:sz w:val="34"/>
                <w:lang w:val="en-US"/>
              </w:rPr>
            </w:pPr>
            <w:r w:rsidRPr="007D3DEF">
              <w:rPr>
                <w:b/>
                <w:sz w:val="34"/>
                <w:lang w:val="en-US"/>
              </w:rPr>
              <w:t>Alpha radiation</w:t>
            </w:r>
          </w:p>
        </w:tc>
        <w:tc>
          <w:tcPr>
            <w:tcW w:w="5670" w:type="dxa"/>
          </w:tcPr>
          <w:p w14:paraId="3B91AD46" w14:textId="77777777" w:rsidR="007D3DEF" w:rsidRPr="007D3DEF" w:rsidRDefault="007D3DEF" w:rsidP="00E05D13">
            <w:pPr>
              <w:rPr>
                <w:sz w:val="26"/>
                <w:szCs w:val="24"/>
                <w:lang w:val="en-US"/>
              </w:rPr>
            </w:pPr>
            <w:r w:rsidRPr="007D3DEF">
              <w:rPr>
                <w:sz w:val="20"/>
                <w:lang w:val="en"/>
              </w:rPr>
              <w:t>Two or more atomic nuclei collide at a very high speed and join to form a new type of atomic nucleus.</w:t>
            </w:r>
          </w:p>
        </w:tc>
        <w:tc>
          <w:tcPr>
            <w:tcW w:w="793" w:type="dxa"/>
          </w:tcPr>
          <w:p w14:paraId="5EB12148" w14:textId="77777777" w:rsidR="007D3DEF" w:rsidRPr="007D3DEF" w:rsidRDefault="007D3DEF" w:rsidP="00E05D13">
            <w:pPr>
              <w:jc w:val="center"/>
              <w:rPr>
                <w:color w:val="FF0000"/>
                <w:sz w:val="26"/>
                <w:szCs w:val="24"/>
                <w:lang w:val="en-US"/>
              </w:rPr>
            </w:pPr>
            <w:r w:rsidRPr="007D3DEF">
              <w:rPr>
                <w:color w:val="FF0000"/>
                <w:sz w:val="26"/>
                <w:szCs w:val="24"/>
                <w:lang w:val="en-US"/>
              </w:rPr>
              <w:t>15</w:t>
            </w:r>
          </w:p>
        </w:tc>
      </w:tr>
    </w:tbl>
    <w:p w14:paraId="2BE2F1CC" w14:textId="579F5585" w:rsidR="00B95B10" w:rsidRPr="007D3DEF" w:rsidRDefault="00B95B10">
      <w:pPr>
        <w:rPr>
          <w:sz w:val="20"/>
          <w:lang w:val="en-US"/>
        </w:rPr>
      </w:pPr>
    </w:p>
    <w:sectPr w:rsidR="00B95B10" w:rsidRPr="007D3DEF" w:rsidSect="005A756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9A68" w14:textId="77777777" w:rsidR="006A14DF" w:rsidRDefault="006A14DF" w:rsidP="00902CCE">
      <w:pPr>
        <w:spacing w:line="240" w:lineRule="auto"/>
      </w:pPr>
      <w:r>
        <w:separator/>
      </w:r>
    </w:p>
  </w:endnote>
  <w:endnote w:type="continuationSeparator" w:id="0">
    <w:p w14:paraId="331C9A69" w14:textId="77777777" w:rsidR="006A14DF" w:rsidRDefault="006A14DF" w:rsidP="0090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9A66" w14:textId="77777777" w:rsidR="006A14DF" w:rsidRDefault="006A14DF" w:rsidP="00902CCE">
      <w:pPr>
        <w:spacing w:line="240" w:lineRule="auto"/>
      </w:pPr>
      <w:r>
        <w:separator/>
      </w:r>
    </w:p>
  </w:footnote>
  <w:footnote w:type="continuationSeparator" w:id="0">
    <w:p w14:paraId="331C9A67" w14:textId="77777777" w:rsidR="006A14DF" w:rsidRDefault="006A14DF" w:rsidP="00902C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C9A6A" w14:textId="77777777" w:rsidR="00902CCE" w:rsidRPr="00DF3934" w:rsidRDefault="00DF3934" w:rsidP="00DF3934">
    <w:pPr>
      <w:jc w:val="center"/>
      <w:rPr>
        <w:lang w:val="en-US"/>
      </w:rPr>
    </w:pPr>
    <w:r>
      <w:rPr>
        <w:lang w:val="en-US"/>
      </w:rPr>
      <w:t>OCR 21</w:t>
    </w:r>
    <w:r w:rsidRPr="005A756F">
      <w:rPr>
        <w:vertAlign w:val="superscript"/>
        <w:lang w:val="en-US"/>
      </w:rPr>
      <w:t>st</w:t>
    </w:r>
    <w:r>
      <w:rPr>
        <w:lang w:val="en-US"/>
      </w:rPr>
      <w:t xml:space="preserve"> Century Science (2012 spec)</w:t>
    </w:r>
    <w:r w:rsidR="00902CCE">
      <w:rPr>
        <w:noProof/>
        <w:lang w:eastAsia="en-GB"/>
      </w:rPr>
      <w:drawing>
        <wp:anchor distT="0" distB="0" distL="114300" distR="114300" simplePos="0" relativeHeight="251658240" behindDoc="0" locked="0" layoutInCell="1" allowOverlap="1" wp14:anchorId="331C9A6B" wp14:editId="331C9A6C">
          <wp:simplePos x="0" y="0"/>
          <wp:positionH relativeFrom="column">
            <wp:posOffset>5549265</wp:posOffset>
          </wp:positionH>
          <wp:positionV relativeFrom="paragraph">
            <wp:posOffset>-339725</wp:posOffset>
          </wp:positionV>
          <wp:extent cx="143827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43827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823"/>
    <w:multiLevelType w:val="multilevel"/>
    <w:tmpl w:val="ED5A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E0ADA"/>
    <w:multiLevelType w:val="multilevel"/>
    <w:tmpl w:val="DD3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91209"/>
    <w:multiLevelType w:val="multilevel"/>
    <w:tmpl w:val="0EB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73598"/>
    <w:multiLevelType w:val="hybridMultilevel"/>
    <w:tmpl w:val="AA4A834A"/>
    <w:lvl w:ilvl="0" w:tplc="42FAF076">
      <w:start w:val="1"/>
      <w:numFmt w:val="bullet"/>
      <w:lvlText w:val=""/>
      <w:lvlJc w:val="left"/>
      <w:pPr>
        <w:tabs>
          <w:tab w:val="num" w:pos="720"/>
        </w:tabs>
        <w:ind w:left="720" w:hanging="360"/>
      </w:pPr>
      <w:rPr>
        <w:rFonts w:ascii="Symbol" w:hAnsi="Symbol" w:hint="default"/>
      </w:rPr>
    </w:lvl>
    <w:lvl w:ilvl="1" w:tplc="67EE9E3C" w:tentative="1">
      <w:start w:val="1"/>
      <w:numFmt w:val="bullet"/>
      <w:lvlText w:val=""/>
      <w:lvlJc w:val="left"/>
      <w:pPr>
        <w:tabs>
          <w:tab w:val="num" w:pos="1440"/>
        </w:tabs>
        <w:ind w:left="1440" w:hanging="360"/>
      </w:pPr>
      <w:rPr>
        <w:rFonts w:ascii="Symbol" w:hAnsi="Symbol" w:hint="default"/>
      </w:rPr>
    </w:lvl>
    <w:lvl w:ilvl="2" w:tplc="CC7439F6" w:tentative="1">
      <w:start w:val="1"/>
      <w:numFmt w:val="bullet"/>
      <w:lvlText w:val=""/>
      <w:lvlJc w:val="left"/>
      <w:pPr>
        <w:tabs>
          <w:tab w:val="num" w:pos="2160"/>
        </w:tabs>
        <w:ind w:left="2160" w:hanging="360"/>
      </w:pPr>
      <w:rPr>
        <w:rFonts w:ascii="Symbol" w:hAnsi="Symbol" w:hint="default"/>
      </w:rPr>
    </w:lvl>
    <w:lvl w:ilvl="3" w:tplc="1A1A9854" w:tentative="1">
      <w:start w:val="1"/>
      <w:numFmt w:val="bullet"/>
      <w:lvlText w:val=""/>
      <w:lvlJc w:val="left"/>
      <w:pPr>
        <w:tabs>
          <w:tab w:val="num" w:pos="2880"/>
        </w:tabs>
        <w:ind w:left="2880" w:hanging="360"/>
      </w:pPr>
      <w:rPr>
        <w:rFonts w:ascii="Symbol" w:hAnsi="Symbol" w:hint="default"/>
      </w:rPr>
    </w:lvl>
    <w:lvl w:ilvl="4" w:tplc="7D12B3CE" w:tentative="1">
      <w:start w:val="1"/>
      <w:numFmt w:val="bullet"/>
      <w:lvlText w:val=""/>
      <w:lvlJc w:val="left"/>
      <w:pPr>
        <w:tabs>
          <w:tab w:val="num" w:pos="3600"/>
        </w:tabs>
        <w:ind w:left="3600" w:hanging="360"/>
      </w:pPr>
      <w:rPr>
        <w:rFonts w:ascii="Symbol" w:hAnsi="Symbol" w:hint="default"/>
      </w:rPr>
    </w:lvl>
    <w:lvl w:ilvl="5" w:tplc="5FBC2EC8" w:tentative="1">
      <w:start w:val="1"/>
      <w:numFmt w:val="bullet"/>
      <w:lvlText w:val=""/>
      <w:lvlJc w:val="left"/>
      <w:pPr>
        <w:tabs>
          <w:tab w:val="num" w:pos="4320"/>
        </w:tabs>
        <w:ind w:left="4320" w:hanging="360"/>
      </w:pPr>
      <w:rPr>
        <w:rFonts w:ascii="Symbol" w:hAnsi="Symbol" w:hint="default"/>
      </w:rPr>
    </w:lvl>
    <w:lvl w:ilvl="6" w:tplc="036C9AF2" w:tentative="1">
      <w:start w:val="1"/>
      <w:numFmt w:val="bullet"/>
      <w:lvlText w:val=""/>
      <w:lvlJc w:val="left"/>
      <w:pPr>
        <w:tabs>
          <w:tab w:val="num" w:pos="5040"/>
        </w:tabs>
        <w:ind w:left="5040" w:hanging="360"/>
      </w:pPr>
      <w:rPr>
        <w:rFonts w:ascii="Symbol" w:hAnsi="Symbol" w:hint="default"/>
      </w:rPr>
    </w:lvl>
    <w:lvl w:ilvl="7" w:tplc="A6E66258" w:tentative="1">
      <w:start w:val="1"/>
      <w:numFmt w:val="bullet"/>
      <w:lvlText w:val=""/>
      <w:lvlJc w:val="left"/>
      <w:pPr>
        <w:tabs>
          <w:tab w:val="num" w:pos="5760"/>
        </w:tabs>
        <w:ind w:left="5760" w:hanging="360"/>
      </w:pPr>
      <w:rPr>
        <w:rFonts w:ascii="Symbol" w:hAnsi="Symbol" w:hint="default"/>
      </w:rPr>
    </w:lvl>
    <w:lvl w:ilvl="8" w:tplc="3514B4BA" w:tentative="1">
      <w:start w:val="1"/>
      <w:numFmt w:val="bullet"/>
      <w:lvlText w:val=""/>
      <w:lvlJc w:val="left"/>
      <w:pPr>
        <w:tabs>
          <w:tab w:val="num" w:pos="6480"/>
        </w:tabs>
        <w:ind w:left="6480" w:hanging="360"/>
      </w:pPr>
      <w:rPr>
        <w:rFonts w:ascii="Symbol" w:hAnsi="Symbol" w:hint="default"/>
      </w:rPr>
    </w:lvl>
  </w:abstractNum>
  <w:abstractNum w:abstractNumId="4">
    <w:nsid w:val="53A34C11"/>
    <w:multiLevelType w:val="hybridMultilevel"/>
    <w:tmpl w:val="DA7C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85B6A"/>
    <w:multiLevelType w:val="hybridMultilevel"/>
    <w:tmpl w:val="86109270"/>
    <w:lvl w:ilvl="0" w:tplc="5D4ED966">
      <w:start w:val="1"/>
      <w:numFmt w:val="bullet"/>
      <w:lvlText w:val=""/>
      <w:lvlJc w:val="left"/>
      <w:pPr>
        <w:tabs>
          <w:tab w:val="num" w:pos="720"/>
        </w:tabs>
        <w:ind w:left="720" w:hanging="360"/>
      </w:pPr>
      <w:rPr>
        <w:rFonts w:ascii="Symbol" w:hAnsi="Symbol" w:hint="default"/>
      </w:rPr>
    </w:lvl>
    <w:lvl w:ilvl="1" w:tplc="D89A26BE" w:tentative="1">
      <w:start w:val="1"/>
      <w:numFmt w:val="bullet"/>
      <w:lvlText w:val=""/>
      <w:lvlJc w:val="left"/>
      <w:pPr>
        <w:tabs>
          <w:tab w:val="num" w:pos="1440"/>
        </w:tabs>
        <w:ind w:left="1440" w:hanging="360"/>
      </w:pPr>
      <w:rPr>
        <w:rFonts w:ascii="Symbol" w:hAnsi="Symbol" w:hint="default"/>
      </w:rPr>
    </w:lvl>
    <w:lvl w:ilvl="2" w:tplc="8A848FEC" w:tentative="1">
      <w:start w:val="1"/>
      <w:numFmt w:val="bullet"/>
      <w:lvlText w:val=""/>
      <w:lvlJc w:val="left"/>
      <w:pPr>
        <w:tabs>
          <w:tab w:val="num" w:pos="2160"/>
        </w:tabs>
        <w:ind w:left="2160" w:hanging="360"/>
      </w:pPr>
      <w:rPr>
        <w:rFonts w:ascii="Symbol" w:hAnsi="Symbol" w:hint="default"/>
      </w:rPr>
    </w:lvl>
    <w:lvl w:ilvl="3" w:tplc="BFA00130" w:tentative="1">
      <w:start w:val="1"/>
      <w:numFmt w:val="bullet"/>
      <w:lvlText w:val=""/>
      <w:lvlJc w:val="left"/>
      <w:pPr>
        <w:tabs>
          <w:tab w:val="num" w:pos="2880"/>
        </w:tabs>
        <w:ind w:left="2880" w:hanging="360"/>
      </w:pPr>
      <w:rPr>
        <w:rFonts w:ascii="Symbol" w:hAnsi="Symbol" w:hint="default"/>
      </w:rPr>
    </w:lvl>
    <w:lvl w:ilvl="4" w:tplc="F4CE2D64" w:tentative="1">
      <w:start w:val="1"/>
      <w:numFmt w:val="bullet"/>
      <w:lvlText w:val=""/>
      <w:lvlJc w:val="left"/>
      <w:pPr>
        <w:tabs>
          <w:tab w:val="num" w:pos="3600"/>
        </w:tabs>
        <w:ind w:left="3600" w:hanging="360"/>
      </w:pPr>
      <w:rPr>
        <w:rFonts w:ascii="Symbol" w:hAnsi="Symbol" w:hint="default"/>
      </w:rPr>
    </w:lvl>
    <w:lvl w:ilvl="5" w:tplc="A1FCF090" w:tentative="1">
      <w:start w:val="1"/>
      <w:numFmt w:val="bullet"/>
      <w:lvlText w:val=""/>
      <w:lvlJc w:val="left"/>
      <w:pPr>
        <w:tabs>
          <w:tab w:val="num" w:pos="4320"/>
        </w:tabs>
        <w:ind w:left="4320" w:hanging="360"/>
      </w:pPr>
      <w:rPr>
        <w:rFonts w:ascii="Symbol" w:hAnsi="Symbol" w:hint="default"/>
      </w:rPr>
    </w:lvl>
    <w:lvl w:ilvl="6" w:tplc="8DD80836" w:tentative="1">
      <w:start w:val="1"/>
      <w:numFmt w:val="bullet"/>
      <w:lvlText w:val=""/>
      <w:lvlJc w:val="left"/>
      <w:pPr>
        <w:tabs>
          <w:tab w:val="num" w:pos="5040"/>
        </w:tabs>
        <w:ind w:left="5040" w:hanging="360"/>
      </w:pPr>
      <w:rPr>
        <w:rFonts w:ascii="Symbol" w:hAnsi="Symbol" w:hint="default"/>
      </w:rPr>
    </w:lvl>
    <w:lvl w:ilvl="7" w:tplc="720A7AA4" w:tentative="1">
      <w:start w:val="1"/>
      <w:numFmt w:val="bullet"/>
      <w:lvlText w:val=""/>
      <w:lvlJc w:val="left"/>
      <w:pPr>
        <w:tabs>
          <w:tab w:val="num" w:pos="5760"/>
        </w:tabs>
        <w:ind w:left="5760" w:hanging="360"/>
      </w:pPr>
      <w:rPr>
        <w:rFonts w:ascii="Symbol" w:hAnsi="Symbol" w:hint="default"/>
      </w:rPr>
    </w:lvl>
    <w:lvl w:ilvl="8" w:tplc="6AEC6DF6" w:tentative="1">
      <w:start w:val="1"/>
      <w:numFmt w:val="bullet"/>
      <w:lvlText w:val=""/>
      <w:lvlJc w:val="left"/>
      <w:pPr>
        <w:tabs>
          <w:tab w:val="num" w:pos="6480"/>
        </w:tabs>
        <w:ind w:left="6480" w:hanging="360"/>
      </w:pPr>
      <w:rPr>
        <w:rFonts w:ascii="Symbol" w:hAnsi="Symbol" w:hint="default"/>
      </w:rPr>
    </w:lvl>
  </w:abstractNum>
  <w:abstractNum w:abstractNumId="6">
    <w:nsid w:val="69996F7C"/>
    <w:multiLevelType w:val="hybridMultilevel"/>
    <w:tmpl w:val="8FB6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B055E"/>
    <w:multiLevelType w:val="multilevel"/>
    <w:tmpl w:val="49522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6F"/>
    <w:rsid w:val="0004009C"/>
    <w:rsid w:val="00204EBF"/>
    <w:rsid w:val="00326668"/>
    <w:rsid w:val="00427ECD"/>
    <w:rsid w:val="005A756F"/>
    <w:rsid w:val="006A14DF"/>
    <w:rsid w:val="007D3DEF"/>
    <w:rsid w:val="008D2BE7"/>
    <w:rsid w:val="008D642C"/>
    <w:rsid w:val="00902CCE"/>
    <w:rsid w:val="00916AFF"/>
    <w:rsid w:val="00B95B10"/>
    <w:rsid w:val="00BA1C8F"/>
    <w:rsid w:val="00C76AD7"/>
    <w:rsid w:val="00C83F75"/>
    <w:rsid w:val="00CC67A7"/>
    <w:rsid w:val="00DF3934"/>
    <w:rsid w:val="00F9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1C99C8"/>
  <w15:docId w15:val="{84BF71C2-8714-4208-9E52-7DDBDFCE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56F"/>
    <w:pPr>
      <w:ind w:left="720"/>
      <w:contextualSpacing/>
    </w:pPr>
  </w:style>
  <w:style w:type="paragraph" w:styleId="NormalWeb">
    <w:name w:val="Normal (Web)"/>
    <w:basedOn w:val="Normal"/>
    <w:uiPriority w:val="99"/>
    <w:semiHidden/>
    <w:unhideWhenUsed/>
    <w:rsid w:val="005A7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02CCE"/>
    <w:pPr>
      <w:tabs>
        <w:tab w:val="center" w:pos="4513"/>
        <w:tab w:val="right" w:pos="9026"/>
      </w:tabs>
      <w:spacing w:line="240" w:lineRule="auto"/>
    </w:pPr>
  </w:style>
  <w:style w:type="character" w:customStyle="1" w:styleId="HeaderChar">
    <w:name w:val="Header Char"/>
    <w:basedOn w:val="DefaultParagraphFont"/>
    <w:link w:val="Header"/>
    <w:uiPriority w:val="99"/>
    <w:rsid w:val="00902CCE"/>
  </w:style>
  <w:style w:type="paragraph" w:styleId="Footer">
    <w:name w:val="footer"/>
    <w:basedOn w:val="Normal"/>
    <w:link w:val="FooterChar"/>
    <w:uiPriority w:val="99"/>
    <w:unhideWhenUsed/>
    <w:rsid w:val="00902CCE"/>
    <w:pPr>
      <w:tabs>
        <w:tab w:val="center" w:pos="4513"/>
        <w:tab w:val="right" w:pos="9026"/>
      </w:tabs>
      <w:spacing w:line="240" w:lineRule="auto"/>
    </w:pPr>
  </w:style>
  <w:style w:type="character" w:customStyle="1" w:styleId="FooterChar">
    <w:name w:val="Footer Char"/>
    <w:basedOn w:val="DefaultParagraphFont"/>
    <w:link w:val="Footer"/>
    <w:uiPriority w:val="99"/>
    <w:rsid w:val="00902CCE"/>
  </w:style>
  <w:style w:type="paragraph" w:styleId="BalloonText">
    <w:name w:val="Balloon Text"/>
    <w:basedOn w:val="Normal"/>
    <w:link w:val="BalloonTextChar"/>
    <w:uiPriority w:val="99"/>
    <w:semiHidden/>
    <w:unhideWhenUsed/>
    <w:rsid w:val="00902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CE"/>
    <w:rPr>
      <w:rFonts w:ascii="Tahoma" w:hAnsi="Tahoma" w:cs="Tahoma"/>
      <w:sz w:val="16"/>
      <w:szCs w:val="16"/>
    </w:rPr>
  </w:style>
  <w:style w:type="character" w:styleId="Hyperlink">
    <w:name w:val="Hyperlink"/>
    <w:basedOn w:val="DefaultParagraphFont"/>
    <w:uiPriority w:val="99"/>
    <w:semiHidden/>
    <w:unhideWhenUsed/>
    <w:rsid w:val="007D3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29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73">
          <w:marLeft w:val="0"/>
          <w:marRight w:val="0"/>
          <w:marTop w:val="0"/>
          <w:marBottom w:val="0"/>
          <w:divBdr>
            <w:top w:val="none" w:sz="0" w:space="0" w:color="auto"/>
            <w:left w:val="none" w:sz="0" w:space="0" w:color="auto"/>
            <w:bottom w:val="none" w:sz="0" w:space="0" w:color="auto"/>
            <w:right w:val="none" w:sz="0" w:space="0" w:color="auto"/>
          </w:divBdr>
          <w:divsChild>
            <w:div w:id="1440103120">
              <w:marLeft w:val="0"/>
              <w:marRight w:val="0"/>
              <w:marTop w:val="0"/>
              <w:marBottom w:val="0"/>
              <w:divBdr>
                <w:top w:val="none" w:sz="0" w:space="0" w:color="auto"/>
                <w:left w:val="none" w:sz="0" w:space="0" w:color="auto"/>
                <w:bottom w:val="none" w:sz="0" w:space="0" w:color="auto"/>
                <w:right w:val="none" w:sz="0" w:space="0" w:color="auto"/>
              </w:divBdr>
              <w:divsChild>
                <w:div w:id="1755855294">
                  <w:marLeft w:val="0"/>
                  <w:marRight w:val="0"/>
                  <w:marTop w:val="0"/>
                  <w:marBottom w:val="0"/>
                  <w:divBdr>
                    <w:top w:val="none" w:sz="0" w:space="0" w:color="auto"/>
                    <w:left w:val="none" w:sz="0" w:space="0" w:color="auto"/>
                    <w:bottom w:val="none" w:sz="0" w:space="0" w:color="auto"/>
                    <w:right w:val="none" w:sz="0" w:space="0" w:color="auto"/>
                  </w:divBdr>
                  <w:divsChild>
                    <w:div w:id="1224415089">
                      <w:marLeft w:val="0"/>
                      <w:marRight w:val="0"/>
                      <w:marTop w:val="45"/>
                      <w:marBottom w:val="0"/>
                      <w:divBdr>
                        <w:top w:val="none" w:sz="0" w:space="0" w:color="auto"/>
                        <w:left w:val="none" w:sz="0" w:space="0" w:color="auto"/>
                        <w:bottom w:val="none" w:sz="0" w:space="0" w:color="auto"/>
                        <w:right w:val="none" w:sz="0" w:space="0" w:color="auto"/>
                      </w:divBdr>
                      <w:divsChild>
                        <w:div w:id="3363050">
                          <w:marLeft w:val="0"/>
                          <w:marRight w:val="0"/>
                          <w:marTop w:val="0"/>
                          <w:marBottom w:val="0"/>
                          <w:divBdr>
                            <w:top w:val="none" w:sz="0" w:space="0" w:color="auto"/>
                            <w:left w:val="none" w:sz="0" w:space="0" w:color="auto"/>
                            <w:bottom w:val="none" w:sz="0" w:space="0" w:color="auto"/>
                            <w:right w:val="none" w:sz="0" w:space="0" w:color="auto"/>
                          </w:divBdr>
                          <w:divsChild>
                            <w:div w:id="482240069">
                              <w:marLeft w:val="2070"/>
                              <w:marRight w:val="3810"/>
                              <w:marTop w:val="0"/>
                              <w:marBottom w:val="0"/>
                              <w:divBdr>
                                <w:top w:val="none" w:sz="0" w:space="0" w:color="auto"/>
                                <w:left w:val="none" w:sz="0" w:space="0" w:color="auto"/>
                                <w:bottom w:val="none" w:sz="0" w:space="0" w:color="auto"/>
                                <w:right w:val="none" w:sz="0" w:space="0" w:color="auto"/>
                              </w:divBdr>
                              <w:divsChild>
                                <w:div w:id="1644122298">
                                  <w:marLeft w:val="0"/>
                                  <w:marRight w:val="0"/>
                                  <w:marTop w:val="0"/>
                                  <w:marBottom w:val="0"/>
                                  <w:divBdr>
                                    <w:top w:val="none" w:sz="0" w:space="0" w:color="auto"/>
                                    <w:left w:val="none" w:sz="0" w:space="0" w:color="auto"/>
                                    <w:bottom w:val="none" w:sz="0" w:space="0" w:color="auto"/>
                                    <w:right w:val="none" w:sz="0" w:space="0" w:color="auto"/>
                                  </w:divBdr>
                                  <w:divsChild>
                                    <w:div w:id="1828471795">
                                      <w:marLeft w:val="0"/>
                                      <w:marRight w:val="0"/>
                                      <w:marTop w:val="0"/>
                                      <w:marBottom w:val="0"/>
                                      <w:divBdr>
                                        <w:top w:val="none" w:sz="0" w:space="0" w:color="auto"/>
                                        <w:left w:val="none" w:sz="0" w:space="0" w:color="auto"/>
                                        <w:bottom w:val="none" w:sz="0" w:space="0" w:color="auto"/>
                                        <w:right w:val="none" w:sz="0" w:space="0" w:color="auto"/>
                                      </w:divBdr>
                                      <w:divsChild>
                                        <w:div w:id="1688751889">
                                          <w:marLeft w:val="0"/>
                                          <w:marRight w:val="0"/>
                                          <w:marTop w:val="0"/>
                                          <w:marBottom w:val="0"/>
                                          <w:divBdr>
                                            <w:top w:val="none" w:sz="0" w:space="0" w:color="auto"/>
                                            <w:left w:val="none" w:sz="0" w:space="0" w:color="auto"/>
                                            <w:bottom w:val="none" w:sz="0" w:space="0" w:color="auto"/>
                                            <w:right w:val="none" w:sz="0" w:space="0" w:color="auto"/>
                                          </w:divBdr>
                                          <w:divsChild>
                                            <w:div w:id="1613782128">
                                              <w:marLeft w:val="0"/>
                                              <w:marRight w:val="0"/>
                                              <w:marTop w:val="0"/>
                                              <w:marBottom w:val="0"/>
                                              <w:divBdr>
                                                <w:top w:val="none" w:sz="0" w:space="0" w:color="auto"/>
                                                <w:left w:val="none" w:sz="0" w:space="0" w:color="auto"/>
                                                <w:bottom w:val="none" w:sz="0" w:space="0" w:color="auto"/>
                                                <w:right w:val="none" w:sz="0" w:space="0" w:color="auto"/>
                                              </w:divBdr>
                                              <w:divsChild>
                                                <w:div w:id="1583444215">
                                                  <w:marLeft w:val="0"/>
                                                  <w:marRight w:val="0"/>
                                                  <w:marTop w:val="0"/>
                                                  <w:marBottom w:val="0"/>
                                                  <w:divBdr>
                                                    <w:top w:val="none" w:sz="0" w:space="0" w:color="auto"/>
                                                    <w:left w:val="none" w:sz="0" w:space="0" w:color="auto"/>
                                                    <w:bottom w:val="none" w:sz="0" w:space="0" w:color="auto"/>
                                                    <w:right w:val="none" w:sz="0" w:space="0" w:color="auto"/>
                                                  </w:divBdr>
                                                  <w:divsChild>
                                                    <w:div w:id="983970268">
                                                      <w:marLeft w:val="0"/>
                                                      <w:marRight w:val="0"/>
                                                      <w:marTop w:val="0"/>
                                                      <w:marBottom w:val="0"/>
                                                      <w:divBdr>
                                                        <w:top w:val="none" w:sz="0" w:space="0" w:color="auto"/>
                                                        <w:left w:val="none" w:sz="0" w:space="0" w:color="auto"/>
                                                        <w:bottom w:val="none" w:sz="0" w:space="0" w:color="auto"/>
                                                        <w:right w:val="none" w:sz="0" w:space="0" w:color="auto"/>
                                                      </w:divBdr>
                                                      <w:divsChild>
                                                        <w:div w:id="1314023516">
                                                          <w:marLeft w:val="0"/>
                                                          <w:marRight w:val="0"/>
                                                          <w:marTop w:val="0"/>
                                                          <w:marBottom w:val="0"/>
                                                          <w:divBdr>
                                                            <w:top w:val="none" w:sz="0" w:space="0" w:color="auto"/>
                                                            <w:left w:val="none" w:sz="0" w:space="0" w:color="auto"/>
                                                            <w:bottom w:val="none" w:sz="0" w:space="0" w:color="auto"/>
                                                            <w:right w:val="none" w:sz="0" w:space="0" w:color="auto"/>
                                                          </w:divBdr>
                                                          <w:divsChild>
                                                            <w:div w:id="1575235656">
                                                              <w:marLeft w:val="0"/>
                                                              <w:marRight w:val="0"/>
                                                              <w:marTop w:val="0"/>
                                                              <w:marBottom w:val="0"/>
                                                              <w:divBdr>
                                                                <w:top w:val="none" w:sz="0" w:space="0" w:color="auto"/>
                                                                <w:left w:val="none" w:sz="0" w:space="0" w:color="auto"/>
                                                                <w:bottom w:val="none" w:sz="0" w:space="0" w:color="auto"/>
                                                                <w:right w:val="none" w:sz="0" w:space="0" w:color="auto"/>
                                                              </w:divBdr>
                                                              <w:divsChild>
                                                                <w:div w:id="747459983">
                                                                  <w:marLeft w:val="0"/>
                                                                  <w:marRight w:val="0"/>
                                                                  <w:marTop w:val="0"/>
                                                                  <w:marBottom w:val="0"/>
                                                                  <w:divBdr>
                                                                    <w:top w:val="none" w:sz="0" w:space="0" w:color="auto"/>
                                                                    <w:left w:val="none" w:sz="0" w:space="0" w:color="auto"/>
                                                                    <w:bottom w:val="none" w:sz="0" w:space="0" w:color="auto"/>
                                                                    <w:right w:val="none" w:sz="0" w:space="0" w:color="auto"/>
                                                                  </w:divBdr>
                                                                  <w:divsChild>
                                                                    <w:div w:id="677538778">
                                                                      <w:marLeft w:val="300"/>
                                                                      <w:marRight w:val="0"/>
                                                                      <w:marTop w:val="0"/>
                                                                      <w:marBottom w:val="0"/>
                                                                      <w:divBdr>
                                                                        <w:top w:val="none" w:sz="0" w:space="0" w:color="auto"/>
                                                                        <w:left w:val="none" w:sz="0" w:space="0" w:color="auto"/>
                                                                        <w:bottom w:val="none" w:sz="0" w:space="0" w:color="auto"/>
                                                                        <w:right w:val="none" w:sz="0" w:space="0" w:color="auto"/>
                                                                      </w:divBdr>
                                                                      <w:divsChild>
                                                                        <w:div w:id="29957830">
                                                                          <w:marLeft w:val="0"/>
                                                                          <w:marRight w:val="0"/>
                                                                          <w:marTop w:val="0"/>
                                                                          <w:marBottom w:val="0"/>
                                                                          <w:divBdr>
                                                                            <w:top w:val="none" w:sz="0" w:space="0" w:color="auto"/>
                                                                            <w:left w:val="none" w:sz="0" w:space="0" w:color="auto"/>
                                                                            <w:bottom w:val="none" w:sz="0" w:space="0" w:color="auto"/>
                                                                            <w:right w:val="none" w:sz="0" w:space="0" w:color="auto"/>
                                                                          </w:divBdr>
                                                                          <w:divsChild>
                                                                            <w:div w:id="2586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5000">
      <w:bodyDiv w:val="1"/>
      <w:marLeft w:val="0"/>
      <w:marRight w:val="0"/>
      <w:marTop w:val="0"/>
      <w:marBottom w:val="0"/>
      <w:divBdr>
        <w:top w:val="none" w:sz="0" w:space="0" w:color="auto"/>
        <w:left w:val="none" w:sz="0" w:space="0" w:color="auto"/>
        <w:bottom w:val="none" w:sz="0" w:space="0" w:color="auto"/>
        <w:right w:val="none" w:sz="0" w:space="0" w:color="auto"/>
      </w:divBdr>
      <w:divsChild>
        <w:div w:id="1802963830">
          <w:marLeft w:val="547"/>
          <w:marRight w:val="0"/>
          <w:marTop w:val="0"/>
          <w:marBottom w:val="0"/>
          <w:divBdr>
            <w:top w:val="none" w:sz="0" w:space="0" w:color="auto"/>
            <w:left w:val="none" w:sz="0" w:space="0" w:color="auto"/>
            <w:bottom w:val="none" w:sz="0" w:space="0" w:color="auto"/>
            <w:right w:val="none" w:sz="0" w:space="0" w:color="auto"/>
          </w:divBdr>
        </w:div>
      </w:divsChild>
    </w:div>
    <w:div w:id="1130703932">
      <w:bodyDiv w:val="1"/>
      <w:marLeft w:val="0"/>
      <w:marRight w:val="0"/>
      <w:marTop w:val="0"/>
      <w:marBottom w:val="0"/>
      <w:divBdr>
        <w:top w:val="none" w:sz="0" w:space="0" w:color="auto"/>
        <w:left w:val="none" w:sz="0" w:space="0" w:color="auto"/>
        <w:bottom w:val="none" w:sz="0" w:space="0" w:color="auto"/>
        <w:right w:val="none" w:sz="0" w:space="0" w:color="auto"/>
      </w:divBdr>
      <w:divsChild>
        <w:div w:id="1796951030">
          <w:marLeft w:val="0"/>
          <w:marRight w:val="0"/>
          <w:marTop w:val="0"/>
          <w:marBottom w:val="0"/>
          <w:divBdr>
            <w:top w:val="none" w:sz="0" w:space="0" w:color="auto"/>
            <w:left w:val="none" w:sz="0" w:space="0" w:color="auto"/>
            <w:bottom w:val="none" w:sz="0" w:space="0" w:color="auto"/>
            <w:right w:val="none" w:sz="0" w:space="0" w:color="auto"/>
          </w:divBdr>
          <w:divsChild>
            <w:div w:id="693457311">
              <w:marLeft w:val="0"/>
              <w:marRight w:val="0"/>
              <w:marTop w:val="0"/>
              <w:marBottom w:val="0"/>
              <w:divBdr>
                <w:top w:val="none" w:sz="0" w:space="0" w:color="auto"/>
                <w:left w:val="none" w:sz="0" w:space="0" w:color="auto"/>
                <w:bottom w:val="none" w:sz="0" w:space="0" w:color="auto"/>
                <w:right w:val="none" w:sz="0" w:space="0" w:color="auto"/>
              </w:divBdr>
              <w:divsChild>
                <w:div w:id="1413625634">
                  <w:marLeft w:val="0"/>
                  <w:marRight w:val="0"/>
                  <w:marTop w:val="0"/>
                  <w:marBottom w:val="0"/>
                  <w:divBdr>
                    <w:top w:val="none" w:sz="0" w:space="0" w:color="auto"/>
                    <w:left w:val="none" w:sz="0" w:space="0" w:color="auto"/>
                    <w:bottom w:val="none" w:sz="0" w:space="0" w:color="auto"/>
                    <w:right w:val="none" w:sz="0" w:space="0" w:color="auto"/>
                  </w:divBdr>
                  <w:divsChild>
                    <w:div w:id="1440294790">
                      <w:marLeft w:val="0"/>
                      <w:marRight w:val="0"/>
                      <w:marTop w:val="0"/>
                      <w:marBottom w:val="0"/>
                      <w:divBdr>
                        <w:top w:val="none" w:sz="0" w:space="0" w:color="auto"/>
                        <w:left w:val="none" w:sz="0" w:space="0" w:color="auto"/>
                        <w:bottom w:val="none" w:sz="0" w:space="0" w:color="auto"/>
                        <w:right w:val="none" w:sz="0" w:space="0" w:color="auto"/>
                      </w:divBdr>
                      <w:divsChild>
                        <w:div w:id="374886795">
                          <w:marLeft w:val="0"/>
                          <w:marRight w:val="0"/>
                          <w:marTop w:val="0"/>
                          <w:marBottom w:val="0"/>
                          <w:divBdr>
                            <w:top w:val="none" w:sz="0" w:space="0" w:color="auto"/>
                            <w:left w:val="none" w:sz="0" w:space="0" w:color="auto"/>
                            <w:bottom w:val="none" w:sz="0" w:space="0" w:color="auto"/>
                            <w:right w:val="none" w:sz="0" w:space="0" w:color="auto"/>
                          </w:divBdr>
                          <w:divsChild>
                            <w:div w:id="1971520299">
                              <w:marLeft w:val="0"/>
                              <w:marRight w:val="0"/>
                              <w:marTop w:val="0"/>
                              <w:marBottom w:val="0"/>
                              <w:divBdr>
                                <w:top w:val="none" w:sz="0" w:space="0" w:color="auto"/>
                                <w:left w:val="none" w:sz="0" w:space="0" w:color="auto"/>
                                <w:bottom w:val="none" w:sz="0" w:space="0" w:color="auto"/>
                                <w:right w:val="none" w:sz="0" w:space="0" w:color="auto"/>
                              </w:divBdr>
                              <w:divsChild>
                                <w:div w:id="1245341846">
                                  <w:marLeft w:val="0"/>
                                  <w:marRight w:val="0"/>
                                  <w:marTop w:val="0"/>
                                  <w:marBottom w:val="0"/>
                                  <w:divBdr>
                                    <w:top w:val="none" w:sz="0" w:space="0" w:color="auto"/>
                                    <w:left w:val="none" w:sz="0" w:space="0" w:color="auto"/>
                                    <w:bottom w:val="none" w:sz="0" w:space="0" w:color="auto"/>
                                    <w:right w:val="none" w:sz="0" w:space="0" w:color="auto"/>
                                  </w:divBdr>
                                  <w:divsChild>
                                    <w:div w:id="2091612247">
                                      <w:marLeft w:val="0"/>
                                      <w:marRight w:val="0"/>
                                      <w:marTop w:val="0"/>
                                      <w:marBottom w:val="0"/>
                                      <w:divBdr>
                                        <w:top w:val="none" w:sz="0" w:space="0" w:color="auto"/>
                                        <w:left w:val="none" w:sz="0" w:space="0" w:color="auto"/>
                                        <w:bottom w:val="none" w:sz="0" w:space="0" w:color="auto"/>
                                        <w:right w:val="none" w:sz="0" w:space="0" w:color="auto"/>
                                      </w:divBdr>
                                      <w:divsChild>
                                        <w:div w:id="9598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811258">
      <w:bodyDiv w:val="1"/>
      <w:marLeft w:val="0"/>
      <w:marRight w:val="0"/>
      <w:marTop w:val="0"/>
      <w:marBottom w:val="0"/>
      <w:divBdr>
        <w:top w:val="none" w:sz="0" w:space="0" w:color="auto"/>
        <w:left w:val="none" w:sz="0" w:space="0" w:color="auto"/>
        <w:bottom w:val="none" w:sz="0" w:space="0" w:color="auto"/>
        <w:right w:val="none" w:sz="0" w:space="0" w:color="auto"/>
      </w:divBdr>
      <w:divsChild>
        <w:div w:id="1440175486">
          <w:marLeft w:val="547"/>
          <w:marRight w:val="0"/>
          <w:marTop w:val="0"/>
          <w:marBottom w:val="0"/>
          <w:divBdr>
            <w:top w:val="none" w:sz="0" w:space="0" w:color="auto"/>
            <w:left w:val="none" w:sz="0" w:space="0" w:color="auto"/>
            <w:bottom w:val="none" w:sz="0" w:space="0" w:color="auto"/>
            <w:right w:val="none" w:sz="0" w:space="0" w:color="auto"/>
          </w:divBdr>
        </w:div>
      </w:divsChild>
    </w:div>
    <w:div w:id="1590113734">
      <w:bodyDiv w:val="1"/>
      <w:marLeft w:val="0"/>
      <w:marRight w:val="0"/>
      <w:marTop w:val="0"/>
      <w:marBottom w:val="0"/>
      <w:divBdr>
        <w:top w:val="none" w:sz="0" w:space="0" w:color="auto"/>
        <w:left w:val="none" w:sz="0" w:space="0" w:color="auto"/>
        <w:bottom w:val="none" w:sz="0" w:space="0" w:color="auto"/>
        <w:right w:val="none" w:sz="0" w:space="0" w:color="auto"/>
      </w:divBdr>
      <w:divsChild>
        <w:div w:id="2000620103">
          <w:marLeft w:val="0"/>
          <w:marRight w:val="0"/>
          <w:marTop w:val="0"/>
          <w:marBottom w:val="0"/>
          <w:divBdr>
            <w:top w:val="none" w:sz="0" w:space="0" w:color="auto"/>
            <w:left w:val="none" w:sz="0" w:space="0" w:color="auto"/>
            <w:bottom w:val="none" w:sz="0" w:space="0" w:color="auto"/>
            <w:right w:val="none" w:sz="0" w:space="0" w:color="auto"/>
          </w:divBdr>
          <w:divsChild>
            <w:div w:id="348602002">
              <w:marLeft w:val="0"/>
              <w:marRight w:val="0"/>
              <w:marTop w:val="0"/>
              <w:marBottom w:val="0"/>
              <w:divBdr>
                <w:top w:val="none" w:sz="0" w:space="0" w:color="auto"/>
                <w:left w:val="none" w:sz="0" w:space="0" w:color="auto"/>
                <w:bottom w:val="none" w:sz="0" w:space="0" w:color="auto"/>
                <w:right w:val="none" w:sz="0" w:space="0" w:color="auto"/>
              </w:divBdr>
              <w:divsChild>
                <w:div w:id="1829319581">
                  <w:marLeft w:val="0"/>
                  <w:marRight w:val="0"/>
                  <w:marTop w:val="0"/>
                  <w:marBottom w:val="0"/>
                  <w:divBdr>
                    <w:top w:val="none" w:sz="0" w:space="0" w:color="auto"/>
                    <w:left w:val="none" w:sz="0" w:space="0" w:color="auto"/>
                    <w:bottom w:val="none" w:sz="0" w:space="0" w:color="auto"/>
                    <w:right w:val="none" w:sz="0" w:space="0" w:color="auto"/>
                  </w:divBdr>
                  <w:divsChild>
                    <w:div w:id="1597207743">
                      <w:marLeft w:val="0"/>
                      <w:marRight w:val="0"/>
                      <w:marTop w:val="45"/>
                      <w:marBottom w:val="0"/>
                      <w:divBdr>
                        <w:top w:val="none" w:sz="0" w:space="0" w:color="auto"/>
                        <w:left w:val="none" w:sz="0" w:space="0" w:color="auto"/>
                        <w:bottom w:val="none" w:sz="0" w:space="0" w:color="auto"/>
                        <w:right w:val="none" w:sz="0" w:space="0" w:color="auto"/>
                      </w:divBdr>
                      <w:divsChild>
                        <w:div w:id="1375891133">
                          <w:marLeft w:val="0"/>
                          <w:marRight w:val="0"/>
                          <w:marTop w:val="0"/>
                          <w:marBottom w:val="0"/>
                          <w:divBdr>
                            <w:top w:val="none" w:sz="0" w:space="0" w:color="auto"/>
                            <w:left w:val="none" w:sz="0" w:space="0" w:color="auto"/>
                            <w:bottom w:val="none" w:sz="0" w:space="0" w:color="auto"/>
                            <w:right w:val="none" w:sz="0" w:space="0" w:color="auto"/>
                          </w:divBdr>
                          <w:divsChild>
                            <w:div w:id="402875371">
                              <w:marLeft w:val="2070"/>
                              <w:marRight w:val="3810"/>
                              <w:marTop w:val="0"/>
                              <w:marBottom w:val="0"/>
                              <w:divBdr>
                                <w:top w:val="none" w:sz="0" w:space="0" w:color="auto"/>
                                <w:left w:val="none" w:sz="0" w:space="0" w:color="auto"/>
                                <w:bottom w:val="none" w:sz="0" w:space="0" w:color="auto"/>
                                <w:right w:val="none" w:sz="0" w:space="0" w:color="auto"/>
                              </w:divBdr>
                              <w:divsChild>
                                <w:div w:id="2026782852">
                                  <w:marLeft w:val="0"/>
                                  <w:marRight w:val="0"/>
                                  <w:marTop w:val="0"/>
                                  <w:marBottom w:val="0"/>
                                  <w:divBdr>
                                    <w:top w:val="none" w:sz="0" w:space="0" w:color="auto"/>
                                    <w:left w:val="none" w:sz="0" w:space="0" w:color="auto"/>
                                    <w:bottom w:val="none" w:sz="0" w:space="0" w:color="auto"/>
                                    <w:right w:val="none" w:sz="0" w:space="0" w:color="auto"/>
                                  </w:divBdr>
                                  <w:divsChild>
                                    <w:div w:id="672803296">
                                      <w:marLeft w:val="0"/>
                                      <w:marRight w:val="0"/>
                                      <w:marTop w:val="0"/>
                                      <w:marBottom w:val="0"/>
                                      <w:divBdr>
                                        <w:top w:val="none" w:sz="0" w:space="0" w:color="auto"/>
                                        <w:left w:val="none" w:sz="0" w:space="0" w:color="auto"/>
                                        <w:bottom w:val="none" w:sz="0" w:space="0" w:color="auto"/>
                                        <w:right w:val="none" w:sz="0" w:space="0" w:color="auto"/>
                                      </w:divBdr>
                                      <w:divsChild>
                                        <w:div w:id="370031354">
                                          <w:marLeft w:val="0"/>
                                          <w:marRight w:val="0"/>
                                          <w:marTop w:val="0"/>
                                          <w:marBottom w:val="0"/>
                                          <w:divBdr>
                                            <w:top w:val="none" w:sz="0" w:space="0" w:color="auto"/>
                                            <w:left w:val="none" w:sz="0" w:space="0" w:color="auto"/>
                                            <w:bottom w:val="none" w:sz="0" w:space="0" w:color="auto"/>
                                            <w:right w:val="none" w:sz="0" w:space="0" w:color="auto"/>
                                          </w:divBdr>
                                          <w:divsChild>
                                            <w:div w:id="736974748">
                                              <w:marLeft w:val="0"/>
                                              <w:marRight w:val="0"/>
                                              <w:marTop w:val="0"/>
                                              <w:marBottom w:val="0"/>
                                              <w:divBdr>
                                                <w:top w:val="none" w:sz="0" w:space="0" w:color="auto"/>
                                                <w:left w:val="none" w:sz="0" w:space="0" w:color="auto"/>
                                                <w:bottom w:val="none" w:sz="0" w:space="0" w:color="auto"/>
                                                <w:right w:val="none" w:sz="0" w:space="0" w:color="auto"/>
                                              </w:divBdr>
                                              <w:divsChild>
                                                <w:div w:id="678508038">
                                                  <w:marLeft w:val="0"/>
                                                  <w:marRight w:val="0"/>
                                                  <w:marTop w:val="0"/>
                                                  <w:marBottom w:val="0"/>
                                                  <w:divBdr>
                                                    <w:top w:val="none" w:sz="0" w:space="0" w:color="auto"/>
                                                    <w:left w:val="none" w:sz="0" w:space="0" w:color="auto"/>
                                                    <w:bottom w:val="none" w:sz="0" w:space="0" w:color="auto"/>
                                                    <w:right w:val="none" w:sz="0" w:space="0" w:color="auto"/>
                                                  </w:divBdr>
                                                  <w:divsChild>
                                                    <w:div w:id="520049991">
                                                      <w:marLeft w:val="0"/>
                                                      <w:marRight w:val="0"/>
                                                      <w:marTop w:val="0"/>
                                                      <w:marBottom w:val="0"/>
                                                      <w:divBdr>
                                                        <w:top w:val="none" w:sz="0" w:space="0" w:color="auto"/>
                                                        <w:left w:val="none" w:sz="0" w:space="0" w:color="auto"/>
                                                        <w:bottom w:val="none" w:sz="0" w:space="0" w:color="auto"/>
                                                        <w:right w:val="none" w:sz="0" w:space="0" w:color="auto"/>
                                                      </w:divBdr>
                                                      <w:divsChild>
                                                        <w:div w:id="1469592524">
                                                          <w:marLeft w:val="0"/>
                                                          <w:marRight w:val="0"/>
                                                          <w:marTop w:val="0"/>
                                                          <w:marBottom w:val="0"/>
                                                          <w:divBdr>
                                                            <w:top w:val="none" w:sz="0" w:space="0" w:color="auto"/>
                                                            <w:left w:val="none" w:sz="0" w:space="0" w:color="auto"/>
                                                            <w:bottom w:val="none" w:sz="0" w:space="0" w:color="auto"/>
                                                            <w:right w:val="none" w:sz="0" w:space="0" w:color="auto"/>
                                                          </w:divBdr>
                                                          <w:divsChild>
                                                            <w:div w:id="1474372186">
                                                              <w:marLeft w:val="0"/>
                                                              <w:marRight w:val="0"/>
                                                              <w:marTop w:val="0"/>
                                                              <w:marBottom w:val="0"/>
                                                              <w:divBdr>
                                                                <w:top w:val="none" w:sz="0" w:space="0" w:color="auto"/>
                                                                <w:left w:val="none" w:sz="0" w:space="0" w:color="auto"/>
                                                                <w:bottom w:val="none" w:sz="0" w:space="0" w:color="auto"/>
                                                                <w:right w:val="none" w:sz="0" w:space="0" w:color="auto"/>
                                                              </w:divBdr>
                                                              <w:divsChild>
                                                                <w:div w:id="1487477747">
                                                                  <w:marLeft w:val="0"/>
                                                                  <w:marRight w:val="0"/>
                                                                  <w:marTop w:val="0"/>
                                                                  <w:marBottom w:val="0"/>
                                                                  <w:divBdr>
                                                                    <w:top w:val="none" w:sz="0" w:space="0" w:color="auto"/>
                                                                    <w:left w:val="none" w:sz="0" w:space="0" w:color="auto"/>
                                                                    <w:bottom w:val="none" w:sz="0" w:space="0" w:color="auto"/>
                                                                    <w:right w:val="none" w:sz="0" w:space="0" w:color="auto"/>
                                                                  </w:divBdr>
                                                                  <w:divsChild>
                                                                    <w:div w:id="901259936">
                                                                      <w:marLeft w:val="300"/>
                                                                      <w:marRight w:val="0"/>
                                                                      <w:marTop w:val="0"/>
                                                                      <w:marBottom w:val="0"/>
                                                                      <w:divBdr>
                                                                        <w:top w:val="none" w:sz="0" w:space="0" w:color="auto"/>
                                                                        <w:left w:val="none" w:sz="0" w:space="0" w:color="auto"/>
                                                                        <w:bottom w:val="none" w:sz="0" w:space="0" w:color="auto"/>
                                                                        <w:right w:val="none" w:sz="0" w:space="0" w:color="auto"/>
                                                                      </w:divBdr>
                                                                      <w:divsChild>
                                                                        <w:div w:id="222831593">
                                                                          <w:marLeft w:val="0"/>
                                                                          <w:marRight w:val="0"/>
                                                                          <w:marTop w:val="0"/>
                                                                          <w:marBottom w:val="0"/>
                                                                          <w:divBdr>
                                                                            <w:top w:val="none" w:sz="0" w:space="0" w:color="auto"/>
                                                                            <w:left w:val="none" w:sz="0" w:space="0" w:color="auto"/>
                                                                            <w:bottom w:val="none" w:sz="0" w:space="0" w:color="auto"/>
                                                                            <w:right w:val="none" w:sz="0" w:space="0" w:color="auto"/>
                                                                          </w:divBdr>
                                                                          <w:divsChild>
                                                                            <w:div w:id="17739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196204">
      <w:bodyDiv w:val="1"/>
      <w:marLeft w:val="0"/>
      <w:marRight w:val="0"/>
      <w:marTop w:val="0"/>
      <w:marBottom w:val="0"/>
      <w:divBdr>
        <w:top w:val="none" w:sz="0" w:space="0" w:color="auto"/>
        <w:left w:val="none" w:sz="0" w:space="0" w:color="auto"/>
        <w:bottom w:val="none" w:sz="0" w:space="0" w:color="auto"/>
        <w:right w:val="none" w:sz="0" w:space="0" w:color="auto"/>
      </w:divBdr>
    </w:div>
    <w:div w:id="20931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1650341942445942F6FBD17B28DA0" ma:contentTypeVersion="0" ma:contentTypeDescription="Create a new document." ma:contentTypeScope="" ma:versionID="6b49303e7b8201470583dc8147ef56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CD2BD-B1B8-46FA-9D7D-9AEAFA786CCE}">
  <ds:schemaRefs>
    <ds:schemaRef ds:uri="http://schemas.microsoft.com/sharepoint/v3/contenttype/forms"/>
  </ds:schemaRefs>
</ds:datastoreItem>
</file>

<file path=customXml/itemProps2.xml><?xml version="1.0" encoding="utf-8"?>
<ds:datastoreItem xmlns:ds="http://schemas.openxmlformats.org/officeDocument/2006/customXml" ds:itemID="{D3ED3A7E-7C57-4754-956D-0CACA55D0B7F}">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15FD9F-3997-4E37-8F90-801DAB93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Critchley</cp:lastModifiedBy>
  <cp:revision>2</cp:revision>
  <cp:lastPrinted>2014-04-10T06:26:00Z</cp:lastPrinted>
  <dcterms:created xsi:type="dcterms:W3CDTF">2014-04-10T06:29:00Z</dcterms:created>
  <dcterms:modified xsi:type="dcterms:W3CDTF">2014-04-10T06:29:00Z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0x010100AEF1650341942445942F6FBD17B28DA0</vt:lpwstr>
  </property>
</Properties>
</file>